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16" w:rsidRPr="001F074F" w:rsidRDefault="00FB0C16" w:rsidP="001F074F">
      <w:pPr>
        <w:tabs>
          <w:tab w:val="left" w:pos="0"/>
        </w:tabs>
        <w:spacing w:line="360" w:lineRule="auto"/>
        <w:rPr>
          <w:rFonts w:ascii="Times New Roman" w:eastAsia="Times New Roman" w:hAnsi="Times New Roman" w:cs="Times New Roman"/>
          <w:b/>
          <w:noProof/>
          <w:color w:val="0000FF"/>
          <w:sz w:val="24"/>
          <w:szCs w:val="24"/>
          <w:lang w:val="ro-RO" w:eastAsia="ro-RO"/>
        </w:rPr>
      </w:pPr>
    </w:p>
    <w:p w:rsidR="00FB0C16" w:rsidRPr="001F074F" w:rsidRDefault="00FB0C16" w:rsidP="001F074F">
      <w:pPr>
        <w:tabs>
          <w:tab w:val="left" w:pos="0"/>
        </w:tabs>
        <w:spacing w:line="360" w:lineRule="auto"/>
        <w:jc w:val="center"/>
        <w:rPr>
          <w:rFonts w:ascii="Times New Roman" w:eastAsia="Times New Roman" w:hAnsi="Times New Roman" w:cs="Times New Roman"/>
          <w:b/>
          <w:noProof/>
          <w:sz w:val="24"/>
          <w:szCs w:val="24"/>
          <w:lang w:val="ro-RO" w:eastAsia="ro-RO"/>
        </w:rPr>
      </w:pPr>
      <w:r w:rsidRPr="001F074F">
        <w:rPr>
          <w:rFonts w:ascii="Times New Roman" w:eastAsia="Times New Roman" w:hAnsi="Times New Roman" w:cs="Times New Roman"/>
          <w:b/>
          <w:noProof/>
          <w:color w:val="0000FF"/>
          <w:sz w:val="24"/>
          <w:szCs w:val="24"/>
          <w:lang w:val="ro-RO" w:eastAsia="ro-RO"/>
        </w:rPr>
        <w:t>R O M A N I A</w:t>
      </w:r>
    </w:p>
    <w:p w:rsidR="00FB0C16" w:rsidRPr="001F074F" w:rsidRDefault="00FB0C16" w:rsidP="001F074F">
      <w:pPr>
        <w:tabs>
          <w:tab w:val="left" w:pos="0"/>
        </w:tabs>
        <w:spacing w:line="360" w:lineRule="auto"/>
        <w:jc w:val="center"/>
        <w:rPr>
          <w:rFonts w:ascii="Times New Roman" w:eastAsia="Times New Roman" w:hAnsi="Times New Roman" w:cs="Times New Roman"/>
          <w:b/>
          <w:noProof/>
          <w:color w:val="FF0000"/>
          <w:sz w:val="24"/>
          <w:szCs w:val="24"/>
          <w:lang w:val="ro-RO" w:eastAsia="ro-RO"/>
        </w:rPr>
      </w:pPr>
      <w:r w:rsidRPr="001F074F">
        <w:rPr>
          <w:rFonts w:ascii="Times New Roman" w:eastAsia="Times New Roman" w:hAnsi="Times New Roman" w:cs="Times New Roman"/>
          <w:b/>
          <w:noProof/>
          <w:color w:val="FF0000"/>
          <w:sz w:val="24"/>
          <w:szCs w:val="24"/>
          <w:lang w:val="ro-RO" w:eastAsia="ro-RO"/>
        </w:rPr>
        <w:t>PRIMARIA COMUNEI OITUZ</w:t>
      </w:r>
    </w:p>
    <w:p w:rsidR="00FB0C16" w:rsidRPr="001F074F" w:rsidRDefault="00FB0C16" w:rsidP="001F074F">
      <w:pPr>
        <w:keepNext/>
        <w:tabs>
          <w:tab w:val="left" w:pos="0"/>
        </w:tabs>
        <w:spacing w:line="360" w:lineRule="auto"/>
        <w:jc w:val="center"/>
        <w:outlineLvl w:val="0"/>
        <w:rPr>
          <w:rFonts w:ascii="Times New Roman" w:eastAsia="Times New Roman" w:hAnsi="Times New Roman" w:cs="Times New Roman"/>
          <w:b/>
          <w:noProof/>
          <w:color w:val="0000FF"/>
          <w:sz w:val="24"/>
          <w:szCs w:val="24"/>
          <w:lang w:val="ro-RO" w:eastAsia="ro-RO"/>
        </w:rPr>
      </w:pPr>
      <w:r w:rsidRPr="001F074F">
        <w:rPr>
          <w:rFonts w:ascii="Times New Roman" w:eastAsia="Times New Roman" w:hAnsi="Times New Roman" w:cs="Times New Roman"/>
          <w:b/>
          <w:noProof/>
          <w:color w:val="0000FF"/>
          <w:sz w:val="24"/>
          <w:szCs w:val="24"/>
          <w:lang w:val="ro-RO" w:eastAsia="ro-RO"/>
        </w:rPr>
        <w:t>J  U D E T U L    B A C A U</w:t>
      </w:r>
    </w:p>
    <w:p w:rsidR="00FB0C16" w:rsidRPr="001F074F" w:rsidRDefault="00FB0C16" w:rsidP="001F074F">
      <w:pPr>
        <w:tabs>
          <w:tab w:val="left" w:pos="0"/>
        </w:tabs>
        <w:spacing w:line="360" w:lineRule="auto"/>
        <w:ind w:left="540" w:hanging="540"/>
        <w:jc w:val="center"/>
        <w:rPr>
          <w:rFonts w:ascii="Times New Roman" w:eastAsia="Times New Roman" w:hAnsi="Times New Roman" w:cs="Times New Roman"/>
          <w:noProof/>
          <w:sz w:val="24"/>
          <w:szCs w:val="24"/>
          <w:lang w:val="ro-RO" w:eastAsia="ro-RO"/>
        </w:rPr>
      </w:pPr>
    </w:p>
    <w:p w:rsidR="00FB0C16" w:rsidRPr="001F074F" w:rsidRDefault="00FB0C16" w:rsidP="001F074F">
      <w:pPr>
        <w:tabs>
          <w:tab w:val="left" w:pos="0"/>
        </w:tabs>
        <w:spacing w:line="360" w:lineRule="auto"/>
        <w:ind w:left="540" w:hanging="540"/>
        <w:jc w:val="center"/>
        <w:rPr>
          <w:rFonts w:ascii="Times New Roman" w:eastAsia="Times New Roman" w:hAnsi="Times New Roman" w:cs="Times New Roman"/>
          <w:noProof/>
          <w:color w:val="000000"/>
          <w:sz w:val="24"/>
          <w:szCs w:val="24"/>
          <w:lang w:val="ro-RO" w:eastAsia="ro-RO"/>
        </w:rPr>
      </w:pPr>
      <w:r w:rsidRPr="001F074F">
        <w:rPr>
          <w:rFonts w:ascii="Times New Roman" w:eastAsia="Times New Roman" w:hAnsi="Times New Roman" w:cs="Times New Roman"/>
          <w:noProof/>
          <w:color w:val="000000"/>
          <w:sz w:val="24"/>
          <w:szCs w:val="24"/>
          <w:lang w:val="ro-RO" w:eastAsia="ro-RO"/>
        </w:rPr>
        <w:t>Tel: 0234-337010; Tel/fax: 0234-337503;</w:t>
      </w:r>
      <w:r w:rsidRPr="001F074F">
        <w:rPr>
          <w:rFonts w:ascii="Times New Roman" w:eastAsia="Times New Roman" w:hAnsi="Times New Roman" w:cs="Times New Roman"/>
          <w:sz w:val="24"/>
          <w:szCs w:val="24"/>
          <w:lang w:val="ro-RO" w:eastAsia="ro-RO"/>
        </w:rPr>
        <w:t xml:space="preserve"> </w:t>
      </w:r>
      <w:r w:rsidRPr="001F074F">
        <w:rPr>
          <w:rFonts w:ascii="Times New Roman" w:eastAsia="Times New Roman" w:hAnsi="Times New Roman" w:cs="Times New Roman"/>
          <w:noProof/>
          <w:color w:val="000000"/>
          <w:sz w:val="24"/>
          <w:szCs w:val="24"/>
          <w:lang w:val="ro-RO" w:eastAsia="ro-RO"/>
        </w:rPr>
        <w:t>e-mail: primaria@primariaoituz.ro; www.primariaoituz.ro</w:t>
      </w:r>
    </w:p>
    <w:p w:rsidR="00FB0C16" w:rsidRPr="001F074F" w:rsidRDefault="00FB0C16" w:rsidP="001F074F">
      <w:pPr>
        <w:tabs>
          <w:tab w:val="left" w:pos="0"/>
        </w:tabs>
        <w:spacing w:line="360" w:lineRule="auto"/>
        <w:jc w:val="center"/>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object w:dxaOrig="1042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14.25pt" o:ole="">
            <v:imagedata r:id="rId7" o:title=""/>
          </v:shape>
          <o:OLEObject Type="Embed" ProgID="PBrush" ShapeID="_x0000_i1025" DrawAspect="Content" ObjectID="_1772282099" r:id="rId8"/>
        </w:object>
      </w:r>
    </w:p>
    <w:p w:rsidR="00FB0C16" w:rsidRPr="001F074F" w:rsidRDefault="00FB0C16" w:rsidP="001F074F">
      <w:pPr>
        <w:tabs>
          <w:tab w:val="left" w:pos="0"/>
        </w:tabs>
        <w:spacing w:line="360" w:lineRule="auto"/>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 xml:space="preserve">Nr. </w:t>
      </w:r>
      <w:r w:rsidR="000B7DDE" w:rsidRPr="001F074F">
        <w:rPr>
          <w:rFonts w:ascii="Times New Roman" w:eastAsia="Times New Roman" w:hAnsi="Times New Roman" w:cs="Times New Roman"/>
          <w:noProof/>
          <w:sz w:val="24"/>
          <w:szCs w:val="24"/>
          <w:lang w:val="ro-RO" w:eastAsia="ro-RO"/>
        </w:rPr>
        <w:t>5569</w:t>
      </w:r>
      <w:r w:rsidRPr="001F074F">
        <w:rPr>
          <w:rFonts w:ascii="Times New Roman" w:eastAsia="Times New Roman" w:hAnsi="Times New Roman" w:cs="Times New Roman"/>
          <w:noProof/>
          <w:sz w:val="24"/>
          <w:szCs w:val="24"/>
          <w:lang w:val="ro-RO" w:eastAsia="ro-RO"/>
        </w:rPr>
        <w:t xml:space="preserve"> din  13.03.2024</w:t>
      </w:r>
    </w:p>
    <w:p w:rsidR="00FB0C16" w:rsidRPr="001F074F" w:rsidRDefault="00FB0C16" w:rsidP="001F074F">
      <w:pPr>
        <w:tabs>
          <w:tab w:val="left" w:pos="0"/>
        </w:tabs>
        <w:spacing w:line="360" w:lineRule="auto"/>
        <w:jc w:val="center"/>
        <w:rPr>
          <w:rFonts w:ascii="Times New Roman" w:eastAsia="Times New Roman" w:hAnsi="Times New Roman" w:cs="Times New Roman"/>
          <w:b/>
          <w:noProof/>
          <w:sz w:val="24"/>
          <w:szCs w:val="24"/>
          <w:u w:val="single"/>
          <w:lang w:val="ro-RO" w:eastAsia="ro-RO"/>
        </w:rPr>
      </w:pPr>
      <w:r w:rsidRPr="001F074F">
        <w:rPr>
          <w:rFonts w:ascii="Times New Roman" w:eastAsia="Times New Roman" w:hAnsi="Times New Roman" w:cs="Times New Roman"/>
          <w:b/>
          <w:noProof/>
          <w:sz w:val="24"/>
          <w:szCs w:val="24"/>
          <w:u w:val="single"/>
          <w:lang w:val="ro-RO" w:eastAsia="ro-RO"/>
        </w:rPr>
        <w:t>RAPORT</w:t>
      </w:r>
    </w:p>
    <w:p w:rsidR="00FB0C16" w:rsidRPr="001F074F" w:rsidRDefault="00FB0C16" w:rsidP="001F074F">
      <w:pPr>
        <w:tabs>
          <w:tab w:val="left" w:pos="0"/>
        </w:tabs>
        <w:spacing w:line="360" w:lineRule="auto"/>
        <w:ind w:firstLine="706"/>
        <w:jc w:val="center"/>
        <w:rPr>
          <w:rFonts w:ascii="Times New Roman" w:eastAsia="Times New Roman" w:hAnsi="Times New Roman" w:cs="Times New Roman"/>
          <w:b/>
          <w:noProof/>
          <w:sz w:val="24"/>
          <w:szCs w:val="24"/>
          <w:u w:val="single"/>
          <w:lang w:val="ro-RO" w:eastAsia="ro-RO"/>
        </w:rPr>
      </w:pPr>
      <w:r w:rsidRPr="001F074F">
        <w:rPr>
          <w:rFonts w:ascii="Times New Roman" w:eastAsia="Times New Roman" w:hAnsi="Times New Roman" w:cs="Times New Roman"/>
          <w:b/>
          <w:noProof/>
          <w:sz w:val="24"/>
          <w:szCs w:val="24"/>
          <w:u w:val="single"/>
          <w:lang w:val="ro-RO" w:eastAsia="ro-RO"/>
        </w:rPr>
        <w:t>asu</w:t>
      </w:r>
      <w:r w:rsidR="006D77DF">
        <w:rPr>
          <w:rFonts w:ascii="Times New Roman" w:eastAsia="Times New Roman" w:hAnsi="Times New Roman" w:cs="Times New Roman"/>
          <w:b/>
          <w:noProof/>
          <w:sz w:val="24"/>
          <w:szCs w:val="24"/>
          <w:u w:val="single"/>
          <w:lang w:val="ro-RO" w:eastAsia="ro-RO"/>
        </w:rPr>
        <w:t>pra activității desfășurate de C</w:t>
      </w:r>
      <w:r w:rsidRPr="001F074F">
        <w:rPr>
          <w:rFonts w:ascii="Times New Roman" w:eastAsia="Times New Roman" w:hAnsi="Times New Roman" w:cs="Times New Roman"/>
          <w:b/>
          <w:noProof/>
          <w:sz w:val="24"/>
          <w:szCs w:val="24"/>
          <w:u w:val="single"/>
          <w:lang w:val="ro-RO" w:eastAsia="ro-RO"/>
        </w:rPr>
        <w:t>omuna Oituz,</w:t>
      </w:r>
      <w:r w:rsidR="006D77DF">
        <w:rPr>
          <w:rFonts w:ascii="Times New Roman" w:eastAsia="Times New Roman" w:hAnsi="Times New Roman" w:cs="Times New Roman"/>
          <w:b/>
          <w:noProof/>
          <w:sz w:val="24"/>
          <w:szCs w:val="24"/>
          <w:u w:val="single"/>
          <w:lang w:val="ro-RO" w:eastAsia="ro-RO"/>
        </w:rPr>
        <w:t xml:space="preserve"> J</w:t>
      </w:r>
      <w:r w:rsidR="00B01034" w:rsidRPr="001F074F">
        <w:rPr>
          <w:rFonts w:ascii="Times New Roman" w:eastAsia="Times New Roman" w:hAnsi="Times New Roman" w:cs="Times New Roman"/>
          <w:b/>
          <w:noProof/>
          <w:sz w:val="24"/>
          <w:szCs w:val="24"/>
          <w:u w:val="single"/>
          <w:lang w:val="ro-RO" w:eastAsia="ro-RO"/>
        </w:rPr>
        <w:t>udețul Bacău, pentru anul 2023</w:t>
      </w:r>
      <w:r w:rsidRPr="001F074F">
        <w:rPr>
          <w:rFonts w:ascii="Times New Roman" w:eastAsia="Times New Roman" w:hAnsi="Times New Roman" w:cs="Times New Roman"/>
          <w:b/>
          <w:noProof/>
          <w:sz w:val="24"/>
          <w:szCs w:val="24"/>
          <w:u w:val="single"/>
          <w:lang w:val="ro-RO" w:eastAsia="ro-RO"/>
        </w:rPr>
        <w:t>, publicat în co</w:t>
      </w:r>
      <w:r w:rsidR="00B01034" w:rsidRPr="001F074F">
        <w:rPr>
          <w:rFonts w:ascii="Times New Roman" w:eastAsia="Times New Roman" w:hAnsi="Times New Roman" w:cs="Times New Roman"/>
          <w:b/>
          <w:noProof/>
          <w:sz w:val="24"/>
          <w:szCs w:val="24"/>
          <w:u w:val="single"/>
          <w:lang w:val="ro-RO" w:eastAsia="ro-RO"/>
        </w:rPr>
        <w:t>nformitate cu prevederile art. 5</w:t>
      </w:r>
      <w:r w:rsidRPr="001F074F">
        <w:rPr>
          <w:rFonts w:ascii="Times New Roman" w:eastAsia="Times New Roman" w:hAnsi="Times New Roman" w:cs="Times New Roman"/>
          <w:b/>
          <w:noProof/>
          <w:sz w:val="24"/>
          <w:szCs w:val="24"/>
          <w:u w:val="single"/>
          <w:lang w:val="ro-RO" w:eastAsia="ro-RO"/>
        </w:rPr>
        <w:t xml:space="preserve"> alin. 3 din Legea nr. 544/2001 privind liberul acces la informațiile de interes public, cu modificările și completările ulterioare</w:t>
      </w:r>
    </w:p>
    <w:p w:rsidR="00FB0C16" w:rsidRPr="001F074F" w:rsidRDefault="00FB0C16" w:rsidP="001F074F">
      <w:pPr>
        <w:tabs>
          <w:tab w:val="left" w:pos="0"/>
        </w:tabs>
        <w:rPr>
          <w:sz w:val="24"/>
          <w:szCs w:val="24"/>
        </w:rPr>
      </w:pPr>
    </w:p>
    <w:p w:rsidR="00FB0C16" w:rsidRPr="001F074F" w:rsidRDefault="00FB0C16" w:rsidP="001F074F">
      <w:pPr>
        <w:tabs>
          <w:tab w:val="left" w:pos="0"/>
        </w:tabs>
        <w:rPr>
          <w:sz w:val="24"/>
          <w:szCs w:val="24"/>
        </w:rPr>
      </w:pPr>
      <w:bookmarkStart w:id="0" w:name="_GoBack"/>
      <w:bookmarkEnd w:id="0"/>
    </w:p>
    <w:p w:rsidR="00FB0C16" w:rsidRPr="001F074F" w:rsidRDefault="00FB0C16" w:rsidP="001F074F">
      <w:pPr>
        <w:tabs>
          <w:tab w:val="left" w:pos="0"/>
        </w:tabs>
        <w:contextualSpacing/>
        <w:rPr>
          <w:rFonts w:ascii="Times New Roman" w:hAnsi="Times New Roman" w:cs="Times New Roman"/>
          <w:sz w:val="24"/>
          <w:szCs w:val="24"/>
        </w:rPr>
      </w:pPr>
    </w:p>
    <w:p w:rsidR="00F10BA1" w:rsidRPr="007C76D8" w:rsidRDefault="00FB0C16" w:rsidP="001F074F">
      <w:pPr>
        <w:pStyle w:val="ListParagraph"/>
        <w:numPr>
          <w:ilvl w:val="0"/>
          <w:numId w:val="1"/>
        </w:numPr>
        <w:tabs>
          <w:tab w:val="left" w:pos="0"/>
        </w:tabs>
        <w:jc w:val="both"/>
        <w:rPr>
          <w:rFonts w:ascii="Times New Roman" w:hAnsi="Times New Roman" w:cs="Times New Roman"/>
          <w:b/>
          <w:color w:val="0070C0"/>
          <w:sz w:val="24"/>
          <w:szCs w:val="24"/>
        </w:rPr>
      </w:pPr>
      <w:r w:rsidRPr="007C76D8">
        <w:rPr>
          <w:rFonts w:ascii="Times New Roman" w:hAnsi="Times New Roman" w:cs="Times New Roman"/>
          <w:b/>
          <w:color w:val="0070C0"/>
          <w:sz w:val="24"/>
          <w:szCs w:val="24"/>
        </w:rPr>
        <w:t>PROFIL ORGANIZAȚIONAL</w:t>
      </w:r>
    </w:p>
    <w:p w:rsidR="00FB0C16" w:rsidRPr="007C76D8" w:rsidRDefault="00FB0C16" w:rsidP="001F074F">
      <w:pPr>
        <w:pStyle w:val="ListParagraph"/>
        <w:tabs>
          <w:tab w:val="left" w:pos="0"/>
        </w:tabs>
        <w:ind w:left="1080"/>
        <w:jc w:val="both"/>
        <w:rPr>
          <w:rFonts w:ascii="Times New Roman" w:hAnsi="Times New Roman" w:cs="Times New Roman"/>
          <w:b/>
          <w:color w:val="0070C0"/>
          <w:sz w:val="24"/>
          <w:szCs w:val="24"/>
        </w:rPr>
      </w:pPr>
      <w:r w:rsidRPr="007C76D8">
        <w:rPr>
          <w:rFonts w:ascii="Times New Roman" w:hAnsi="Times New Roman" w:cs="Times New Roman"/>
          <w:b/>
          <w:color w:val="0070C0"/>
          <w:sz w:val="24"/>
          <w:szCs w:val="24"/>
        </w:rPr>
        <w:t xml:space="preserve"> </w:t>
      </w:r>
    </w:p>
    <w:p w:rsidR="00FB0C16" w:rsidRPr="001F074F" w:rsidRDefault="00B01034" w:rsidP="001F074F">
      <w:pPr>
        <w:tabs>
          <w:tab w:val="left" w:pos="0"/>
        </w:tabs>
        <w:spacing w:line="360" w:lineRule="auto"/>
        <w:contextualSpacing/>
        <w:jc w:val="both"/>
        <w:rPr>
          <w:rFonts w:ascii="Times New Roman" w:hAnsi="Times New Roman" w:cs="Times New Roman"/>
          <w:sz w:val="24"/>
          <w:szCs w:val="24"/>
        </w:rPr>
      </w:pPr>
      <w:r w:rsidRPr="001F074F">
        <w:rPr>
          <w:rFonts w:ascii="Times New Roman" w:hAnsi="Times New Roman" w:cs="Times New Roman"/>
          <w:sz w:val="24"/>
          <w:szCs w:val="24"/>
        </w:rPr>
        <w:t xml:space="preserve">        </w:t>
      </w:r>
      <w:r w:rsidR="00FB0C16" w:rsidRPr="001F074F">
        <w:rPr>
          <w:rFonts w:ascii="Times New Roman" w:hAnsi="Times New Roman" w:cs="Times New Roman"/>
          <w:sz w:val="24"/>
          <w:szCs w:val="24"/>
        </w:rPr>
        <w:t xml:space="preserve"> </w:t>
      </w:r>
      <w:r w:rsidR="00F10BA1" w:rsidRPr="001F074F">
        <w:rPr>
          <w:rFonts w:ascii="Times New Roman" w:hAnsi="Times New Roman" w:cs="Times New Roman"/>
          <w:sz w:val="24"/>
          <w:szCs w:val="24"/>
        </w:rPr>
        <w:t xml:space="preserve"> </w:t>
      </w:r>
      <w:r w:rsidR="00FB0C16" w:rsidRPr="001F074F">
        <w:rPr>
          <w:rFonts w:ascii="Times New Roman" w:hAnsi="Times New Roman" w:cs="Times New Roman"/>
          <w:sz w:val="24"/>
          <w:szCs w:val="24"/>
        </w:rPr>
        <w:t xml:space="preserve">Raportul anual de activitate </w:t>
      </w:r>
      <w:proofErr w:type="gramStart"/>
      <w:r w:rsidR="00FB0C16" w:rsidRPr="001F074F">
        <w:rPr>
          <w:rFonts w:ascii="Times New Roman" w:hAnsi="Times New Roman" w:cs="Times New Roman"/>
          <w:sz w:val="24"/>
          <w:szCs w:val="24"/>
        </w:rPr>
        <w:t>este</w:t>
      </w:r>
      <w:proofErr w:type="gramEnd"/>
      <w:r w:rsidR="00FB0C16" w:rsidRPr="001F074F">
        <w:rPr>
          <w:rFonts w:ascii="Times New Roman" w:hAnsi="Times New Roman" w:cs="Times New Roman"/>
          <w:sz w:val="24"/>
          <w:szCs w:val="24"/>
        </w:rPr>
        <w:t xml:space="preserve"> întocmit conform art. 5, alin.</w:t>
      </w:r>
      <w:r w:rsidRPr="001F074F">
        <w:rPr>
          <w:rFonts w:ascii="Times New Roman" w:hAnsi="Times New Roman" w:cs="Times New Roman"/>
          <w:sz w:val="24"/>
          <w:szCs w:val="24"/>
        </w:rPr>
        <w:t xml:space="preserve"> </w:t>
      </w:r>
      <w:r w:rsidR="00FB0C16" w:rsidRPr="001F074F">
        <w:rPr>
          <w:rFonts w:ascii="Times New Roman" w:hAnsi="Times New Roman" w:cs="Times New Roman"/>
          <w:sz w:val="24"/>
          <w:szCs w:val="24"/>
        </w:rPr>
        <w:t>(3), din Legea nr. 544/2001, privind liberul acces la</w:t>
      </w:r>
      <w:r w:rsidRPr="001F074F">
        <w:rPr>
          <w:rFonts w:ascii="Times New Roman" w:hAnsi="Times New Roman" w:cs="Times New Roman"/>
          <w:sz w:val="24"/>
          <w:szCs w:val="24"/>
        </w:rPr>
        <w:t xml:space="preserve"> informațiile de interes public</w:t>
      </w:r>
      <w:r w:rsidR="00FB0C16" w:rsidRPr="001F074F">
        <w:rPr>
          <w:rFonts w:ascii="Times New Roman" w:hAnsi="Times New Roman" w:cs="Times New Roman"/>
          <w:sz w:val="24"/>
          <w:szCs w:val="24"/>
        </w:rPr>
        <w:t xml:space="preserve"> și </w:t>
      </w:r>
      <w:proofErr w:type="gramStart"/>
      <w:r w:rsidR="00FB0C16" w:rsidRPr="001F074F">
        <w:rPr>
          <w:rFonts w:ascii="Times New Roman" w:hAnsi="Times New Roman" w:cs="Times New Roman"/>
          <w:sz w:val="24"/>
          <w:szCs w:val="24"/>
        </w:rPr>
        <w:t>va</w:t>
      </w:r>
      <w:proofErr w:type="gramEnd"/>
      <w:r w:rsidR="00FB0C16" w:rsidRPr="001F074F">
        <w:rPr>
          <w:rFonts w:ascii="Times New Roman" w:hAnsi="Times New Roman" w:cs="Times New Roman"/>
          <w:sz w:val="24"/>
          <w:szCs w:val="24"/>
        </w:rPr>
        <w:t xml:space="preserve"> fi publicat în Monitorul Oficial al României, Partea a III-a.</w:t>
      </w:r>
    </w:p>
    <w:p w:rsidR="00FB0C16" w:rsidRPr="001F074F" w:rsidRDefault="00FB0C16" w:rsidP="001F074F">
      <w:pPr>
        <w:pStyle w:val="BodyText"/>
        <w:tabs>
          <w:tab w:val="left" w:pos="0"/>
        </w:tabs>
        <w:spacing w:line="360" w:lineRule="auto"/>
        <w:contextualSpacing/>
        <w:jc w:val="both"/>
        <w:rPr>
          <w:rFonts w:ascii="Times New Roman" w:eastAsia="Times New Roman" w:hAnsi="Times New Roman" w:cs="Times New Roman"/>
          <w:noProof/>
          <w:sz w:val="24"/>
          <w:szCs w:val="24"/>
          <w:lang w:val="ro-RO" w:eastAsia="ro-RO"/>
        </w:rPr>
      </w:pPr>
      <w:r w:rsidRPr="001F074F">
        <w:rPr>
          <w:rFonts w:ascii="Times New Roman" w:hAnsi="Times New Roman" w:cs="Times New Roman"/>
          <w:b/>
          <w:sz w:val="24"/>
          <w:szCs w:val="24"/>
        </w:rPr>
        <w:t xml:space="preserve">        </w:t>
      </w:r>
      <w:r w:rsidR="00F10BA1" w:rsidRPr="001F074F">
        <w:rPr>
          <w:rFonts w:ascii="Times New Roman" w:hAnsi="Times New Roman" w:cs="Times New Roman"/>
          <w:b/>
          <w:sz w:val="24"/>
          <w:szCs w:val="24"/>
        </w:rPr>
        <w:t xml:space="preserve"> </w:t>
      </w:r>
      <w:r w:rsidRPr="001F074F">
        <w:rPr>
          <w:rFonts w:ascii="Times New Roman" w:eastAsia="Times New Roman" w:hAnsi="Times New Roman" w:cs="Times New Roman"/>
          <w:b/>
          <w:noProof/>
          <w:sz w:val="24"/>
          <w:szCs w:val="24"/>
          <w:lang w:val="ro-RO" w:eastAsia="ro-RO"/>
        </w:rPr>
        <w:t>Misiunea</w:t>
      </w:r>
      <w:r w:rsidRPr="001F074F">
        <w:rPr>
          <w:rFonts w:ascii="Times New Roman" w:eastAsia="Times New Roman" w:hAnsi="Times New Roman" w:cs="Times New Roman"/>
          <w:noProof/>
          <w:sz w:val="24"/>
          <w:szCs w:val="24"/>
          <w:lang w:val="ro-RO" w:eastAsia="ro-RO"/>
        </w:rPr>
        <w:t xml:space="preserve"> instituției noastre este să ofere servicii publice de calitate tuturor cetățenilor.</w:t>
      </w:r>
    </w:p>
    <w:p w:rsidR="00FB0C16" w:rsidRPr="001F074F" w:rsidRDefault="00B01034" w:rsidP="001F074F">
      <w:pPr>
        <w:tabs>
          <w:tab w:val="left" w:pos="0"/>
        </w:tabs>
        <w:spacing w:line="360" w:lineRule="auto"/>
        <w:contextualSpacing/>
        <w:jc w:val="both"/>
        <w:rPr>
          <w:rFonts w:ascii="Times New Roman" w:eastAsia="Times New Roman" w:hAnsi="Times New Roman" w:cs="Times New Roman"/>
          <w:bCs/>
          <w:sz w:val="24"/>
          <w:szCs w:val="24"/>
          <w:lang w:val="en-US" w:eastAsia="ro-RO"/>
        </w:rPr>
      </w:pPr>
      <w:r w:rsidRPr="001F074F">
        <w:rPr>
          <w:rFonts w:ascii="Times New Roman" w:eastAsia="Times New Roman" w:hAnsi="Times New Roman" w:cs="Times New Roman"/>
          <w:bCs/>
          <w:sz w:val="24"/>
          <w:szCs w:val="24"/>
          <w:lang w:val="en-US" w:eastAsia="ro-RO"/>
        </w:rPr>
        <w:t xml:space="preserve">        </w:t>
      </w:r>
      <w:r w:rsidR="00F10BA1" w:rsidRPr="001F074F">
        <w:rPr>
          <w:rFonts w:ascii="Times New Roman" w:eastAsia="Times New Roman" w:hAnsi="Times New Roman" w:cs="Times New Roman"/>
          <w:bCs/>
          <w:sz w:val="24"/>
          <w:szCs w:val="24"/>
          <w:lang w:val="en-US" w:eastAsia="ro-RO"/>
        </w:rPr>
        <w:t xml:space="preserve"> </w:t>
      </w:r>
      <w:r w:rsidR="00FB0C16" w:rsidRPr="001F074F">
        <w:rPr>
          <w:rFonts w:ascii="Times New Roman" w:eastAsia="Times New Roman" w:hAnsi="Times New Roman" w:cs="Times New Roman"/>
          <w:b/>
          <w:bCs/>
          <w:sz w:val="24"/>
          <w:szCs w:val="24"/>
          <w:lang w:val="en-US" w:eastAsia="ro-RO"/>
        </w:rPr>
        <w:t xml:space="preserve">Responsabilitatea </w:t>
      </w:r>
      <w:r w:rsidR="00FB0C16" w:rsidRPr="001F074F">
        <w:rPr>
          <w:rFonts w:ascii="Times New Roman" w:eastAsia="Times New Roman" w:hAnsi="Times New Roman" w:cs="Times New Roman"/>
          <w:bCs/>
          <w:sz w:val="24"/>
          <w:szCs w:val="24"/>
          <w:lang w:val="ro-RO" w:eastAsia="ro-RO"/>
        </w:rPr>
        <w:t xml:space="preserve">instituţiei noastre </w:t>
      </w:r>
      <w:proofErr w:type="gramStart"/>
      <w:r w:rsidR="00FB0C16" w:rsidRPr="001F074F">
        <w:rPr>
          <w:rFonts w:ascii="Times New Roman" w:eastAsia="Times New Roman" w:hAnsi="Times New Roman" w:cs="Times New Roman"/>
          <w:bCs/>
          <w:sz w:val="24"/>
          <w:szCs w:val="24"/>
          <w:lang w:val="ro-RO" w:eastAsia="ro-RO"/>
        </w:rPr>
        <w:t>este</w:t>
      </w:r>
      <w:proofErr w:type="gramEnd"/>
      <w:r w:rsidR="00FB0C16" w:rsidRPr="001F074F">
        <w:rPr>
          <w:rFonts w:ascii="Times New Roman" w:eastAsia="Times New Roman" w:hAnsi="Times New Roman" w:cs="Times New Roman"/>
          <w:bCs/>
          <w:sz w:val="24"/>
          <w:szCs w:val="24"/>
          <w:lang w:val="ro-RO" w:eastAsia="ro-RO"/>
        </w:rPr>
        <w:t xml:space="preserve"> de a acţiona în beneficiul societăţii, pentru a păstra un echilibru între dezvoltarea economică şi bunăstarea societăţii şi a mediului înconjurător.</w:t>
      </w:r>
    </w:p>
    <w:p w:rsidR="00FB0C16" w:rsidRPr="001F074F" w:rsidRDefault="00F10BA1" w:rsidP="001F074F">
      <w:pPr>
        <w:tabs>
          <w:tab w:val="left" w:pos="0"/>
        </w:tabs>
        <w:spacing w:line="360" w:lineRule="auto"/>
        <w:contextualSpacing/>
        <w:jc w:val="both"/>
        <w:rPr>
          <w:rFonts w:ascii="Times New Roman" w:hAnsi="Times New Roman" w:cs="Times New Roman"/>
          <w:sz w:val="24"/>
          <w:szCs w:val="24"/>
        </w:rPr>
      </w:pPr>
      <w:r w:rsidRPr="001F074F">
        <w:rPr>
          <w:rFonts w:ascii="Times New Roman" w:hAnsi="Times New Roman" w:cs="Times New Roman"/>
          <w:sz w:val="24"/>
          <w:szCs w:val="24"/>
        </w:rPr>
        <w:t xml:space="preserve">         </w:t>
      </w:r>
      <w:r w:rsidR="00B01034" w:rsidRPr="001F074F">
        <w:rPr>
          <w:rFonts w:ascii="Times New Roman" w:hAnsi="Times New Roman" w:cs="Times New Roman"/>
          <w:sz w:val="24"/>
          <w:szCs w:val="24"/>
        </w:rPr>
        <w:t>Și pe parcursul anului 2023, ne-am continuat demersul de a fi alături de membrii comunității în scopul de a-i ajuta în soluționarea problemelor în limite</w:t>
      </w:r>
      <w:r w:rsidRPr="001F074F">
        <w:rPr>
          <w:rFonts w:ascii="Times New Roman" w:hAnsi="Times New Roman" w:cs="Times New Roman"/>
          <w:sz w:val="24"/>
          <w:szCs w:val="24"/>
        </w:rPr>
        <w:t>le</w:t>
      </w:r>
      <w:r w:rsidR="00B01034" w:rsidRPr="001F074F">
        <w:rPr>
          <w:rFonts w:ascii="Times New Roman" w:hAnsi="Times New Roman" w:cs="Times New Roman"/>
          <w:sz w:val="24"/>
          <w:szCs w:val="24"/>
        </w:rPr>
        <w:t xml:space="preserve"> legislative, de a oferi un climat de încredere, precum și sprijin permanent.</w:t>
      </w:r>
    </w:p>
    <w:p w:rsidR="00DE5FE4" w:rsidRPr="001F074F" w:rsidRDefault="00DE5FE4" w:rsidP="001F074F">
      <w:pPr>
        <w:tabs>
          <w:tab w:val="left" w:pos="0"/>
        </w:tabs>
        <w:spacing w:line="360" w:lineRule="auto"/>
        <w:ind w:firstLine="720"/>
        <w:contextualSpacing/>
        <w:jc w:val="both"/>
        <w:rPr>
          <w:rFonts w:ascii="Times New Roman" w:hAnsi="Times New Roman" w:cs="Times New Roman"/>
          <w:sz w:val="24"/>
          <w:szCs w:val="24"/>
        </w:rPr>
      </w:pPr>
      <w:r w:rsidRPr="001F074F">
        <w:rPr>
          <w:rFonts w:ascii="Times New Roman" w:hAnsi="Times New Roman" w:cs="Times New Roman"/>
          <w:sz w:val="24"/>
          <w:szCs w:val="24"/>
        </w:rPr>
        <w:t xml:space="preserve">Prin capacitatea administrativă de a gestiona eficient ansamblul resurselor materiale, financiare, instituţionale şi umane de care dispune unitatea administrativ-teritorială, se urmăreşte corelarea resurselor financiare disponibile cu planificarea strategică, raportat la obiectivele guvernării şi la obiectivele asumate de România. </w:t>
      </w:r>
    </w:p>
    <w:p w:rsidR="00DE5FE4" w:rsidRPr="001F074F" w:rsidRDefault="00DE5FE4" w:rsidP="001F074F">
      <w:pPr>
        <w:tabs>
          <w:tab w:val="left" w:pos="0"/>
        </w:tabs>
        <w:spacing w:line="360" w:lineRule="auto"/>
        <w:ind w:firstLine="720"/>
        <w:contextualSpacing/>
        <w:jc w:val="both"/>
        <w:rPr>
          <w:rFonts w:ascii="Times New Roman" w:hAnsi="Times New Roman" w:cs="Times New Roman"/>
          <w:sz w:val="24"/>
          <w:szCs w:val="24"/>
        </w:rPr>
      </w:pPr>
      <w:proofErr w:type="gramStart"/>
      <w:r w:rsidRPr="001F074F">
        <w:rPr>
          <w:rFonts w:ascii="Times New Roman" w:hAnsi="Times New Roman" w:cs="Times New Roman"/>
          <w:sz w:val="24"/>
          <w:szCs w:val="24"/>
        </w:rPr>
        <w:t>Un</w:t>
      </w:r>
      <w:proofErr w:type="gramEnd"/>
      <w:r w:rsidRPr="001F074F">
        <w:rPr>
          <w:rFonts w:ascii="Times New Roman" w:hAnsi="Times New Roman" w:cs="Times New Roman"/>
          <w:sz w:val="24"/>
          <w:szCs w:val="24"/>
        </w:rPr>
        <w:t xml:space="preserve"> accent deosebit a fost pus pe problematica dezvoltării locale</w:t>
      </w:r>
      <w:r w:rsidR="00F10BA1" w:rsidRPr="001F074F">
        <w:rPr>
          <w:rFonts w:ascii="Times New Roman" w:hAnsi="Times New Roman" w:cs="Times New Roman"/>
          <w:sz w:val="24"/>
          <w:szCs w:val="24"/>
        </w:rPr>
        <w:t>, ce a</w:t>
      </w:r>
      <w:r w:rsidRPr="001F074F">
        <w:rPr>
          <w:rFonts w:ascii="Times New Roman" w:hAnsi="Times New Roman" w:cs="Times New Roman"/>
          <w:sz w:val="24"/>
          <w:szCs w:val="24"/>
        </w:rPr>
        <w:t xml:space="preserve"> avut ca obiective implementarea şi/sau monitorizarea implementării proiectelor finanţate din fondurile nerambursabile, identificarea şi accesarea </w:t>
      </w:r>
      <w:r w:rsidR="00F10BA1" w:rsidRPr="001F074F">
        <w:rPr>
          <w:rFonts w:ascii="Times New Roman" w:hAnsi="Times New Roman" w:cs="Times New Roman"/>
          <w:sz w:val="24"/>
          <w:szCs w:val="24"/>
        </w:rPr>
        <w:t xml:space="preserve">noilor </w:t>
      </w:r>
      <w:r w:rsidRPr="001F074F">
        <w:rPr>
          <w:rFonts w:ascii="Times New Roman" w:hAnsi="Times New Roman" w:cs="Times New Roman"/>
          <w:sz w:val="24"/>
          <w:szCs w:val="24"/>
        </w:rPr>
        <w:t xml:space="preserve">fonduri puse la dispoziţie </w:t>
      </w:r>
      <w:r w:rsidR="00F10BA1" w:rsidRPr="001F074F">
        <w:rPr>
          <w:rFonts w:ascii="Times New Roman" w:hAnsi="Times New Roman" w:cs="Times New Roman"/>
          <w:sz w:val="24"/>
          <w:szCs w:val="24"/>
        </w:rPr>
        <w:t>de diferite programe.</w:t>
      </w:r>
    </w:p>
    <w:p w:rsidR="00B01034" w:rsidRPr="001F074F" w:rsidRDefault="00B01034" w:rsidP="001F074F">
      <w:pPr>
        <w:tabs>
          <w:tab w:val="left" w:pos="0"/>
        </w:tabs>
        <w:spacing w:line="360" w:lineRule="auto"/>
        <w:contextualSpacing/>
        <w:jc w:val="both"/>
        <w:rPr>
          <w:rFonts w:ascii="Times New Roman" w:hAnsi="Times New Roman" w:cs="Times New Roman"/>
          <w:sz w:val="24"/>
          <w:szCs w:val="24"/>
        </w:rPr>
      </w:pPr>
      <w:r w:rsidRPr="001F074F">
        <w:rPr>
          <w:rFonts w:ascii="Times New Roman" w:hAnsi="Times New Roman" w:cs="Times New Roman"/>
          <w:sz w:val="24"/>
          <w:szCs w:val="24"/>
        </w:rPr>
        <w:t xml:space="preserve">            Date</w:t>
      </w:r>
      <w:r w:rsidR="00DE5FE4" w:rsidRPr="001F074F">
        <w:rPr>
          <w:rFonts w:ascii="Times New Roman" w:hAnsi="Times New Roman" w:cs="Times New Roman"/>
          <w:sz w:val="24"/>
          <w:szCs w:val="24"/>
        </w:rPr>
        <w:t>le de contact ale instituției sunt:</w:t>
      </w:r>
      <w:r w:rsidRPr="001F074F">
        <w:rPr>
          <w:rFonts w:ascii="Times New Roman" w:hAnsi="Times New Roman" w:cs="Times New Roman"/>
          <w:sz w:val="24"/>
          <w:szCs w:val="24"/>
        </w:rPr>
        <w:t xml:space="preserve"> </w:t>
      </w:r>
      <w:r w:rsidR="00DE5FE4" w:rsidRPr="001F074F">
        <w:rPr>
          <w:rFonts w:ascii="Times New Roman" w:hAnsi="Times New Roman" w:cs="Times New Roman"/>
          <w:sz w:val="24"/>
          <w:szCs w:val="24"/>
        </w:rPr>
        <w:t xml:space="preserve"> </w:t>
      </w:r>
      <w:r w:rsidR="006B22BD" w:rsidRPr="001F074F">
        <w:rPr>
          <w:rFonts w:ascii="Times New Roman" w:hAnsi="Times New Roman" w:cs="Times New Roman"/>
          <w:sz w:val="24"/>
          <w:szCs w:val="24"/>
        </w:rPr>
        <w:t>Com. Oituz, Sat Oituz, Str. Principală, nr. 189, jud Bacău</w:t>
      </w:r>
      <w:r w:rsidR="00DE5FE4" w:rsidRPr="001F074F">
        <w:rPr>
          <w:rFonts w:ascii="Times New Roman" w:hAnsi="Times New Roman" w:cs="Times New Roman"/>
          <w:sz w:val="24"/>
          <w:szCs w:val="24"/>
        </w:rPr>
        <w:t>, n</w:t>
      </w:r>
      <w:r w:rsidRPr="001F074F">
        <w:rPr>
          <w:rFonts w:ascii="Times New Roman" w:hAnsi="Times New Roman" w:cs="Times New Roman"/>
          <w:sz w:val="24"/>
          <w:szCs w:val="24"/>
        </w:rPr>
        <w:t xml:space="preserve">r. </w:t>
      </w:r>
      <w:proofErr w:type="gramStart"/>
      <w:r w:rsidRPr="001F074F">
        <w:rPr>
          <w:rFonts w:ascii="Times New Roman" w:hAnsi="Times New Roman" w:cs="Times New Roman"/>
          <w:sz w:val="24"/>
          <w:szCs w:val="24"/>
        </w:rPr>
        <w:t>de</w:t>
      </w:r>
      <w:proofErr w:type="gramEnd"/>
      <w:r w:rsidRPr="001F074F">
        <w:rPr>
          <w:rFonts w:ascii="Times New Roman" w:hAnsi="Times New Roman" w:cs="Times New Roman"/>
          <w:sz w:val="24"/>
          <w:szCs w:val="24"/>
        </w:rPr>
        <w:t xml:space="preserve"> telefon: </w:t>
      </w:r>
      <w:r w:rsidR="006B22BD" w:rsidRPr="001F074F">
        <w:rPr>
          <w:rFonts w:ascii="Times New Roman" w:hAnsi="Times New Roman" w:cs="Times New Roman"/>
          <w:sz w:val="24"/>
          <w:szCs w:val="24"/>
        </w:rPr>
        <w:t>0234/337010</w:t>
      </w:r>
      <w:r w:rsidR="00DE5FE4" w:rsidRPr="001F074F">
        <w:rPr>
          <w:rFonts w:ascii="Times New Roman" w:hAnsi="Times New Roman" w:cs="Times New Roman"/>
          <w:sz w:val="24"/>
          <w:szCs w:val="24"/>
        </w:rPr>
        <w:t>,  f</w:t>
      </w:r>
      <w:r w:rsidRPr="001F074F">
        <w:rPr>
          <w:rFonts w:ascii="Times New Roman" w:hAnsi="Times New Roman" w:cs="Times New Roman"/>
          <w:sz w:val="24"/>
          <w:szCs w:val="24"/>
        </w:rPr>
        <w:t xml:space="preserve">ax: </w:t>
      </w:r>
      <w:r w:rsidR="006B22BD" w:rsidRPr="001F074F">
        <w:rPr>
          <w:rFonts w:ascii="Times New Roman" w:hAnsi="Times New Roman" w:cs="Times New Roman"/>
          <w:sz w:val="24"/>
          <w:szCs w:val="24"/>
        </w:rPr>
        <w:t>0234/337503</w:t>
      </w:r>
      <w:r w:rsidR="00DE5FE4" w:rsidRPr="001F074F">
        <w:rPr>
          <w:rFonts w:ascii="Times New Roman" w:hAnsi="Times New Roman" w:cs="Times New Roman"/>
          <w:sz w:val="24"/>
          <w:szCs w:val="24"/>
        </w:rPr>
        <w:t>, e</w:t>
      </w:r>
      <w:r w:rsidRPr="001F074F">
        <w:rPr>
          <w:rFonts w:ascii="Times New Roman" w:hAnsi="Times New Roman" w:cs="Times New Roman"/>
          <w:sz w:val="24"/>
          <w:szCs w:val="24"/>
        </w:rPr>
        <w:t xml:space="preserve">-mail: </w:t>
      </w:r>
      <w:hyperlink r:id="rId9" w:history="1">
        <w:r w:rsidR="006B22BD" w:rsidRPr="001F074F">
          <w:rPr>
            <w:rStyle w:val="Hyperlink"/>
            <w:rFonts w:ascii="Times New Roman" w:hAnsi="Times New Roman" w:cs="Times New Roman"/>
            <w:sz w:val="24"/>
            <w:szCs w:val="24"/>
          </w:rPr>
          <w:t>primaria@primariaoituz.ro</w:t>
        </w:r>
      </w:hyperlink>
      <w:r w:rsidR="00DE5FE4" w:rsidRPr="001F074F">
        <w:rPr>
          <w:rFonts w:ascii="Times New Roman" w:hAnsi="Times New Roman" w:cs="Times New Roman"/>
          <w:sz w:val="24"/>
          <w:szCs w:val="24"/>
        </w:rPr>
        <w:t>, s</w:t>
      </w:r>
      <w:r w:rsidR="006B22BD" w:rsidRPr="001F074F">
        <w:rPr>
          <w:rFonts w:ascii="Times New Roman" w:hAnsi="Times New Roman" w:cs="Times New Roman"/>
          <w:sz w:val="24"/>
          <w:szCs w:val="24"/>
        </w:rPr>
        <w:t>ite</w:t>
      </w:r>
      <w:r w:rsidR="00DE5FE4" w:rsidRPr="001F074F">
        <w:rPr>
          <w:rFonts w:ascii="Times New Roman" w:hAnsi="Times New Roman" w:cs="Times New Roman"/>
          <w:sz w:val="24"/>
          <w:szCs w:val="24"/>
        </w:rPr>
        <w:t xml:space="preserve"> </w:t>
      </w:r>
      <w:r w:rsidR="006B22BD" w:rsidRPr="001F074F">
        <w:rPr>
          <w:rFonts w:ascii="Times New Roman" w:hAnsi="Times New Roman" w:cs="Times New Roman"/>
          <w:sz w:val="24"/>
          <w:szCs w:val="24"/>
        </w:rPr>
        <w:t>web</w:t>
      </w:r>
      <w:r w:rsidRPr="001F074F">
        <w:rPr>
          <w:rFonts w:ascii="Times New Roman" w:hAnsi="Times New Roman" w:cs="Times New Roman"/>
          <w:sz w:val="24"/>
          <w:szCs w:val="24"/>
        </w:rPr>
        <w:t xml:space="preserve"> </w:t>
      </w:r>
      <w:r w:rsidR="006B22BD" w:rsidRPr="001F074F">
        <w:rPr>
          <w:rFonts w:ascii="Times New Roman" w:hAnsi="Times New Roman" w:cs="Times New Roman"/>
          <w:sz w:val="24"/>
          <w:szCs w:val="24"/>
        </w:rPr>
        <w:t xml:space="preserve"> </w:t>
      </w:r>
      <w:hyperlink r:id="rId10" w:history="1">
        <w:r w:rsidR="00DE5FE4" w:rsidRPr="001F074F">
          <w:rPr>
            <w:rStyle w:val="Hyperlink"/>
            <w:rFonts w:ascii="Times New Roman" w:hAnsi="Times New Roman" w:cs="Times New Roman"/>
            <w:sz w:val="24"/>
            <w:szCs w:val="24"/>
          </w:rPr>
          <w:t>www.primariaoituz.ro</w:t>
        </w:r>
      </w:hyperlink>
    </w:p>
    <w:p w:rsidR="00DE5FE4" w:rsidRPr="001F074F" w:rsidRDefault="00DE5FE4" w:rsidP="001F074F">
      <w:pPr>
        <w:tabs>
          <w:tab w:val="left" w:pos="0"/>
        </w:tabs>
        <w:spacing w:line="360" w:lineRule="auto"/>
        <w:contextualSpacing/>
        <w:jc w:val="both"/>
        <w:rPr>
          <w:rFonts w:ascii="Times New Roman" w:hAnsi="Times New Roman" w:cs="Times New Roman"/>
          <w:sz w:val="24"/>
          <w:szCs w:val="24"/>
        </w:rPr>
      </w:pPr>
    </w:p>
    <w:p w:rsidR="00DE5FE4" w:rsidRPr="007C76D8" w:rsidRDefault="00DE5FE4" w:rsidP="001F074F">
      <w:pPr>
        <w:tabs>
          <w:tab w:val="left" w:pos="0"/>
        </w:tabs>
        <w:spacing w:line="360" w:lineRule="auto"/>
        <w:contextualSpacing/>
        <w:jc w:val="both"/>
        <w:rPr>
          <w:rFonts w:ascii="Times New Roman" w:hAnsi="Times New Roman" w:cs="Times New Roman"/>
          <w:b/>
          <w:color w:val="0070C0"/>
          <w:sz w:val="24"/>
          <w:szCs w:val="24"/>
        </w:rPr>
      </w:pPr>
      <w:r w:rsidRPr="007C76D8">
        <w:rPr>
          <w:rFonts w:ascii="Times New Roman" w:hAnsi="Times New Roman" w:cs="Times New Roman"/>
          <w:color w:val="0070C0"/>
          <w:sz w:val="24"/>
          <w:szCs w:val="24"/>
        </w:rPr>
        <w:lastRenderedPageBreak/>
        <w:t xml:space="preserve">        </w:t>
      </w:r>
      <w:r w:rsidRPr="007C76D8">
        <w:rPr>
          <w:rFonts w:ascii="Times New Roman" w:hAnsi="Times New Roman" w:cs="Times New Roman"/>
          <w:b/>
          <w:color w:val="0070C0"/>
          <w:sz w:val="24"/>
          <w:szCs w:val="24"/>
        </w:rPr>
        <w:t>II.   POLITICI PUBLICE</w:t>
      </w:r>
    </w:p>
    <w:p w:rsidR="00D2104C" w:rsidRPr="001F074F" w:rsidRDefault="00DE5FE4" w:rsidP="001F074F">
      <w:pPr>
        <w:tabs>
          <w:tab w:val="left" w:pos="0"/>
        </w:tabs>
        <w:spacing w:line="360" w:lineRule="auto"/>
        <w:ind w:firstLine="567"/>
        <w:contextualSpacing/>
        <w:rPr>
          <w:rFonts w:ascii="Times New Roman" w:hAnsi="Times New Roman" w:cs="Times New Roman"/>
          <w:sz w:val="24"/>
          <w:szCs w:val="24"/>
        </w:rPr>
      </w:pPr>
      <w:r w:rsidRPr="001F074F">
        <w:rPr>
          <w:rFonts w:ascii="Times New Roman" w:hAnsi="Times New Roman" w:cs="Times New Roman"/>
          <w:sz w:val="24"/>
          <w:szCs w:val="24"/>
        </w:rPr>
        <w:t>Strategia de dezvoltare locala a comunei Oituz, judetul Bacău pentru perioada 2015-2025.</w:t>
      </w:r>
    </w:p>
    <w:p w:rsidR="00F10BA1" w:rsidRPr="001F074F" w:rsidRDefault="00F10BA1" w:rsidP="001F074F">
      <w:pPr>
        <w:tabs>
          <w:tab w:val="left" w:pos="0"/>
        </w:tabs>
        <w:spacing w:line="360" w:lineRule="auto"/>
        <w:ind w:firstLine="567"/>
        <w:contextualSpacing/>
        <w:jc w:val="both"/>
        <w:rPr>
          <w:rFonts w:ascii="Times New Roman" w:hAnsi="Times New Roman" w:cs="Times New Roman"/>
          <w:sz w:val="24"/>
          <w:szCs w:val="24"/>
        </w:rPr>
      </w:pPr>
      <w:r w:rsidRPr="001F074F">
        <w:rPr>
          <w:rFonts w:ascii="Times New Roman" w:hAnsi="Times New Roman" w:cs="Times New Roman"/>
          <w:sz w:val="24"/>
          <w:szCs w:val="24"/>
        </w:rPr>
        <w:t xml:space="preserve">Strategia de dezvoltare este un instrument de planificare pe termen mediu si presupune o viziune de dezvoltare </w:t>
      </w:r>
      <w:proofErr w:type="gramStart"/>
      <w:r w:rsidRPr="001F074F">
        <w:rPr>
          <w:rFonts w:ascii="Times New Roman" w:hAnsi="Times New Roman" w:cs="Times New Roman"/>
          <w:sz w:val="24"/>
          <w:szCs w:val="24"/>
        </w:rPr>
        <w:t>realist</w:t>
      </w:r>
      <w:r w:rsidRPr="001F074F">
        <w:rPr>
          <w:rFonts w:ascii="Times New Roman" w:hAnsi="Times New Roman" w:cs="Times New Roman"/>
          <w:sz w:val="24"/>
          <w:szCs w:val="24"/>
          <w:lang w:val="ro-RO"/>
        </w:rPr>
        <w:t xml:space="preserve">ă </w:t>
      </w:r>
      <w:r w:rsidRPr="001F074F">
        <w:rPr>
          <w:rFonts w:ascii="Times New Roman" w:hAnsi="Times New Roman" w:cs="Times New Roman"/>
          <w:sz w:val="24"/>
          <w:szCs w:val="24"/>
        </w:rPr>
        <w:t xml:space="preserve"> ș</w:t>
      </w:r>
      <w:proofErr w:type="gramEnd"/>
      <w:r w:rsidRPr="001F074F">
        <w:rPr>
          <w:rFonts w:ascii="Times New Roman" w:hAnsi="Times New Roman" w:cs="Times New Roman"/>
          <w:sz w:val="24"/>
          <w:szCs w:val="24"/>
        </w:rPr>
        <w:t>i realizabilă prin atingerea obiectivelor si măsurilor stabilite în urma analizei situației existente. Prin elaborarea acestui document strategic, Comuna Oituz doreste să își facă publice aspirațiile privind dezvoltarea sa în contextul județului Bacău și al Regiunii Nord Est, corelându-și planurile de acțiuni cu cele județene și regionale și afirmându-și intenția</w:t>
      </w:r>
      <w:r w:rsidR="00640D57" w:rsidRPr="001F074F">
        <w:rPr>
          <w:rFonts w:ascii="Times New Roman" w:hAnsi="Times New Roman" w:cs="Times New Roman"/>
          <w:sz w:val="24"/>
          <w:szCs w:val="24"/>
        </w:rPr>
        <w:t xml:space="preserve"> de a susț</w:t>
      </w:r>
      <w:r w:rsidRPr="001F074F">
        <w:rPr>
          <w:rFonts w:ascii="Times New Roman" w:hAnsi="Times New Roman" w:cs="Times New Roman"/>
          <w:sz w:val="24"/>
          <w:szCs w:val="24"/>
        </w:rPr>
        <w:t>ine activ politicile și planurile din următoarea perioadă de programare.</w:t>
      </w:r>
    </w:p>
    <w:p w:rsidR="00355307" w:rsidRPr="001F074F" w:rsidRDefault="00640D57" w:rsidP="001F074F">
      <w:pPr>
        <w:tabs>
          <w:tab w:val="left" w:pos="0"/>
        </w:tabs>
        <w:spacing w:line="360" w:lineRule="auto"/>
        <w:ind w:firstLine="567"/>
        <w:contextualSpacing/>
        <w:jc w:val="both"/>
        <w:rPr>
          <w:rFonts w:ascii="Times New Roman" w:hAnsi="Times New Roman" w:cs="Times New Roman"/>
          <w:sz w:val="24"/>
          <w:szCs w:val="24"/>
        </w:rPr>
      </w:pPr>
      <w:r w:rsidRPr="001F074F">
        <w:rPr>
          <w:rFonts w:ascii="Times New Roman" w:hAnsi="Times New Roman" w:cs="Times New Roman"/>
          <w:sz w:val="24"/>
          <w:szCs w:val="24"/>
        </w:rPr>
        <w:t xml:space="preserve">Misiunea strategiei </w:t>
      </w:r>
      <w:proofErr w:type="gramStart"/>
      <w:r w:rsidRPr="001F074F">
        <w:rPr>
          <w:rFonts w:ascii="Times New Roman" w:hAnsi="Times New Roman" w:cs="Times New Roman"/>
          <w:sz w:val="24"/>
          <w:szCs w:val="24"/>
        </w:rPr>
        <w:t>este</w:t>
      </w:r>
      <w:proofErr w:type="gramEnd"/>
      <w:r w:rsidRPr="001F074F">
        <w:rPr>
          <w:rFonts w:ascii="Times New Roman" w:hAnsi="Times New Roman" w:cs="Times New Roman"/>
          <w:sz w:val="24"/>
          <w:szCs w:val="24"/>
        </w:rPr>
        <w:t xml:space="preserve"> de a mobiliza toate resursele umane, materiale si financiare dobandite la nivel local pentru a implementa masurile si proiectele propuse, astfel incat afirmatiile anterioare sa poata deveni realitate.</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 xml:space="preserve">Misiunea strategiei </w:t>
      </w:r>
      <w:proofErr w:type="gramStart"/>
      <w:r w:rsidRPr="001F074F">
        <w:rPr>
          <w:rFonts w:ascii="Times New Roman" w:hAnsi="Times New Roman" w:cs="Times New Roman"/>
          <w:sz w:val="24"/>
          <w:szCs w:val="24"/>
        </w:rPr>
        <w:t>este</w:t>
      </w:r>
      <w:proofErr w:type="gramEnd"/>
      <w:r w:rsidRPr="001F074F">
        <w:rPr>
          <w:rFonts w:ascii="Times New Roman" w:hAnsi="Times New Roman" w:cs="Times New Roman"/>
          <w:sz w:val="24"/>
          <w:szCs w:val="24"/>
        </w:rPr>
        <w:t xml:space="preserve"> dezvoltarea sustenabila a comunei in scopul cresterii calitatii vietii cetatenilor sai intr-un mediu prosper, participativ si sanatos. Se urmareste ca, la nivelul anului 2025, comuna Oituz sa devina o destinatie turistica importanta a judetului Bacau, o comunitate dinamica si durabila, care sa ofere locuitorilor sai un nivel ridicat al calitatii vietii, cu o economie competitiva si cu emisii reduse de carbon, deschisa catre investitori, cu o administratie publica orientata catre cetatean si o viata civica intensa.</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Obiectivele strategice ale Comunei Oituz:</w:t>
      </w:r>
    </w:p>
    <w:p w:rsidR="00355307" w:rsidRPr="001F074F" w:rsidRDefault="00355307" w:rsidP="001F074F">
      <w:pPr>
        <w:tabs>
          <w:tab w:val="left" w:pos="0"/>
        </w:tabs>
        <w:spacing w:line="360" w:lineRule="auto"/>
        <w:ind w:firstLine="720"/>
        <w:rPr>
          <w:rFonts w:ascii="Times New Roman" w:hAnsi="Times New Roman" w:cs="Times New Roman"/>
          <w:sz w:val="24"/>
          <w:szCs w:val="24"/>
        </w:rPr>
      </w:pPr>
      <w:r w:rsidRPr="001F074F">
        <w:rPr>
          <w:rFonts w:ascii="Times New Roman" w:hAnsi="Times New Roman" w:cs="Times New Roman"/>
          <w:sz w:val="24"/>
          <w:szCs w:val="24"/>
        </w:rPr>
        <w:t>1. Dezvoltarea infrastructurii tehnico-edilitare;</w:t>
      </w:r>
    </w:p>
    <w:p w:rsidR="00355307" w:rsidRPr="001F074F" w:rsidRDefault="00355307" w:rsidP="001F074F">
      <w:pPr>
        <w:tabs>
          <w:tab w:val="left" w:pos="0"/>
        </w:tabs>
        <w:spacing w:line="360" w:lineRule="auto"/>
        <w:ind w:firstLine="720"/>
        <w:rPr>
          <w:rFonts w:ascii="Times New Roman" w:hAnsi="Times New Roman" w:cs="Times New Roman"/>
          <w:sz w:val="24"/>
          <w:szCs w:val="24"/>
        </w:rPr>
      </w:pPr>
      <w:r w:rsidRPr="001F074F">
        <w:rPr>
          <w:rFonts w:ascii="Times New Roman" w:hAnsi="Times New Roman" w:cs="Times New Roman"/>
          <w:sz w:val="24"/>
          <w:szCs w:val="24"/>
        </w:rPr>
        <w:t>2. Crearea unui mediu economic competitiv si prosper;</w:t>
      </w:r>
    </w:p>
    <w:p w:rsidR="00355307" w:rsidRPr="001F074F" w:rsidRDefault="00355307" w:rsidP="001F074F">
      <w:pPr>
        <w:tabs>
          <w:tab w:val="left" w:pos="0"/>
        </w:tabs>
        <w:spacing w:line="360" w:lineRule="auto"/>
        <w:ind w:firstLine="720"/>
        <w:rPr>
          <w:rFonts w:ascii="Times New Roman" w:hAnsi="Times New Roman" w:cs="Times New Roman"/>
          <w:sz w:val="24"/>
          <w:szCs w:val="24"/>
        </w:rPr>
      </w:pPr>
      <w:r w:rsidRPr="001F074F">
        <w:rPr>
          <w:rFonts w:ascii="Times New Roman" w:hAnsi="Times New Roman" w:cs="Times New Roman"/>
          <w:sz w:val="24"/>
          <w:szCs w:val="24"/>
        </w:rPr>
        <w:t>3. Dezvoltarea turismului si a sectorului de agrement, protectia mediului;</w:t>
      </w:r>
    </w:p>
    <w:p w:rsidR="00DE5FE4" w:rsidRPr="001F074F" w:rsidRDefault="00355307" w:rsidP="001F074F">
      <w:pPr>
        <w:tabs>
          <w:tab w:val="left" w:pos="0"/>
        </w:tabs>
        <w:spacing w:line="360" w:lineRule="auto"/>
        <w:ind w:firstLine="720"/>
        <w:rPr>
          <w:rFonts w:ascii="Times New Roman" w:hAnsi="Times New Roman" w:cs="Times New Roman"/>
          <w:sz w:val="24"/>
          <w:szCs w:val="24"/>
        </w:rPr>
      </w:pPr>
      <w:r w:rsidRPr="001F074F">
        <w:rPr>
          <w:rFonts w:ascii="Times New Roman" w:hAnsi="Times New Roman" w:cs="Times New Roman"/>
          <w:sz w:val="24"/>
          <w:szCs w:val="24"/>
        </w:rPr>
        <w:t>4. Cresterea nivelului calitatii vietii.</w:t>
      </w:r>
    </w:p>
    <w:p w:rsidR="00355307" w:rsidRPr="001F074F" w:rsidRDefault="00355307" w:rsidP="001F074F">
      <w:pPr>
        <w:tabs>
          <w:tab w:val="left" w:pos="0"/>
        </w:tabs>
        <w:spacing w:line="360" w:lineRule="auto"/>
        <w:ind w:firstLine="720"/>
        <w:rPr>
          <w:rFonts w:ascii="Times New Roman" w:hAnsi="Times New Roman" w:cs="Times New Roman"/>
          <w:sz w:val="24"/>
          <w:szCs w:val="24"/>
        </w:rPr>
      </w:pPr>
    </w:p>
    <w:p w:rsidR="00355307" w:rsidRPr="001F074F" w:rsidRDefault="00355307" w:rsidP="001F074F">
      <w:pPr>
        <w:tabs>
          <w:tab w:val="left" w:pos="0"/>
        </w:tabs>
        <w:spacing w:line="360" w:lineRule="auto"/>
        <w:ind w:firstLine="720"/>
        <w:rPr>
          <w:rFonts w:ascii="Times New Roman" w:hAnsi="Times New Roman" w:cs="Times New Roman"/>
          <w:i/>
          <w:sz w:val="24"/>
          <w:szCs w:val="24"/>
        </w:rPr>
      </w:pPr>
      <w:r w:rsidRPr="001F074F">
        <w:rPr>
          <w:rFonts w:ascii="Times New Roman" w:hAnsi="Times New Roman" w:cs="Times New Roman"/>
          <w:i/>
          <w:sz w:val="24"/>
          <w:szCs w:val="24"/>
        </w:rPr>
        <w:t>Directia 1 - Dezvoltarea infrastructurii tehnico-edilitare</w:t>
      </w:r>
    </w:p>
    <w:p w:rsidR="00355307" w:rsidRPr="001F074F" w:rsidRDefault="00355307" w:rsidP="001F074F">
      <w:pPr>
        <w:tabs>
          <w:tab w:val="left" w:pos="0"/>
        </w:tabs>
        <w:spacing w:line="360" w:lineRule="auto"/>
        <w:ind w:firstLine="720"/>
        <w:rPr>
          <w:rFonts w:ascii="Times New Roman" w:hAnsi="Times New Roman" w:cs="Times New Roman"/>
          <w:sz w:val="24"/>
          <w:szCs w:val="24"/>
        </w:rPr>
      </w:pPr>
      <w:r w:rsidRPr="001F074F">
        <w:rPr>
          <w:rFonts w:ascii="Times New Roman" w:hAnsi="Times New Roman" w:cs="Times New Roman"/>
          <w:sz w:val="24"/>
          <w:szCs w:val="24"/>
        </w:rPr>
        <w:t xml:space="preserve">Obiectiv 1.1. – Extinderea sistemul centralizat de alimentare cu </w:t>
      </w:r>
      <w:proofErr w:type="gramStart"/>
      <w:r w:rsidRPr="001F074F">
        <w:rPr>
          <w:rFonts w:ascii="Times New Roman" w:hAnsi="Times New Roman" w:cs="Times New Roman"/>
          <w:sz w:val="24"/>
          <w:szCs w:val="24"/>
        </w:rPr>
        <w:t>apa</w:t>
      </w:r>
      <w:proofErr w:type="gramEnd"/>
      <w:r w:rsidRPr="001F074F">
        <w:rPr>
          <w:rFonts w:ascii="Times New Roman" w:hAnsi="Times New Roman" w:cs="Times New Roman"/>
          <w:sz w:val="24"/>
          <w:szCs w:val="24"/>
        </w:rPr>
        <w:t xml:space="preserve"> potabila;</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 xml:space="preserve">Obiectiv 1.2. - Extinderea sistemului de canalizare pentru asigurarea accesibilitatii </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proofErr w:type="gramStart"/>
      <w:r w:rsidRPr="001F074F">
        <w:rPr>
          <w:rFonts w:ascii="Times New Roman" w:hAnsi="Times New Roman" w:cs="Times New Roman"/>
          <w:sz w:val="24"/>
          <w:szCs w:val="24"/>
        </w:rPr>
        <w:t>acestui</w:t>
      </w:r>
      <w:proofErr w:type="gramEnd"/>
      <w:r w:rsidRPr="001F074F">
        <w:rPr>
          <w:rFonts w:ascii="Times New Roman" w:hAnsi="Times New Roman" w:cs="Times New Roman"/>
          <w:sz w:val="24"/>
          <w:szCs w:val="24"/>
        </w:rPr>
        <w:t xml:space="preserve"> serviciu la nivelul tuturor satelor componente ale comunei;</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1.3. – Modernizarea/refacerea/realilitarea infrastructurii rutiere;</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 xml:space="preserve">Obiectiv 1.4. – Modernizarea drumurilor de exploatatie </w:t>
      </w:r>
      <w:proofErr w:type="gramStart"/>
      <w:r w:rsidRPr="001F074F">
        <w:rPr>
          <w:rFonts w:ascii="Times New Roman" w:hAnsi="Times New Roman" w:cs="Times New Roman"/>
          <w:sz w:val="24"/>
          <w:szCs w:val="24"/>
        </w:rPr>
        <w:t>agricola</w:t>
      </w:r>
      <w:proofErr w:type="gramEnd"/>
      <w:r w:rsidRPr="001F074F">
        <w:rPr>
          <w:rFonts w:ascii="Times New Roman" w:hAnsi="Times New Roman" w:cs="Times New Roman"/>
          <w:sz w:val="24"/>
          <w:szCs w:val="24"/>
        </w:rPr>
        <w:t xml:space="preserve"> si silvica;</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1.5. - Imbunatatirea calitatii si div</w:t>
      </w:r>
      <w:r w:rsidR="00F34AFC" w:rsidRPr="001F074F">
        <w:rPr>
          <w:rFonts w:ascii="Times New Roman" w:hAnsi="Times New Roman" w:cs="Times New Roman"/>
          <w:sz w:val="24"/>
          <w:szCs w:val="24"/>
        </w:rPr>
        <w:t>ersificarea serviciilor publice</w:t>
      </w:r>
    </w:p>
    <w:p w:rsidR="00355307" w:rsidRPr="001F074F" w:rsidRDefault="00355307" w:rsidP="001F074F">
      <w:pPr>
        <w:tabs>
          <w:tab w:val="left" w:pos="0"/>
        </w:tabs>
        <w:spacing w:line="360" w:lineRule="auto"/>
        <w:ind w:firstLine="720"/>
        <w:jc w:val="both"/>
        <w:rPr>
          <w:rFonts w:ascii="Times New Roman" w:hAnsi="Times New Roman" w:cs="Times New Roman"/>
          <w:i/>
          <w:sz w:val="24"/>
          <w:szCs w:val="24"/>
        </w:rPr>
      </w:pPr>
      <w:r w:rsidRPr="001F074F">
        <w:rPr>
          <w:rFonts w:ascii="Times New Roman" w:hAnsi="Times New Roman" w:cs="Times New Roman"/>
          <w:i/>
          <w:sz w:val="24"/>
          <w:szCs w:val="24"/>
        </w:rPr>
        <w:t>Directia 2 - Crearea unui mediu economic competitiv si prosper</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2.1 – Stimularea initiativelor de afaceri;</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2.2 – Dezvoltarea unei agriculturi performante;</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2.3 – Dezvoltarea sectorului serviciilor.</w:t>
      </w:r>
    </w:p>
    <w:p w:rsidR="00355307" w:rsidRPr="001F074F" w:rsidRDefault="00355307" w:rsidP="001F074F">
      <w:pPr>
        <w:tabs>
          <w:tab w:val="left" w:pos="0"/>
        </w:tabs>
        <w:spacing w:line="360" w:lineRule="auto"/>
        <w:ind w:firstLine="720"/>
        <w:jc w:val="both"/>
        <w:rPr>
          <w:rFonts w:ascii="Times New Roman" w:hAnsi="Times New Roman" w:cs="Times New Roman"/>
          <w:i/>
          <w:sz w:val="24"/>
          <w:szCs w:val="24"/>
        </w:rPr>
      </w:pPr>
      <w:r w:rsidRPr="001F074F">
        <w:rPr>
          <w:rFonts w:ascii="Times New Roman" w:hAnsi="Times New Roman" w:cs="Times New Roman"/>
          <w:i/>
          <w:sz w:val="24"/>
          <w:szCs w:val="24"/>
        </w:rPr>
        <w:t>Directia 3 - Dezvoltarea turismului si a sectorului de agrement, protectia mediului</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 xml:space="preserve">Obiectiv 3.1. - Dezvoltarea infrastructurii turistice, de agrement si petrecere a </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proofErr w:type="gramStart"/>
      <w:r w:rsidRPr="001F074F">
        <w:rPr>
          <w:rFonts w:ascii="Times New Roman" w:hAnsi="Times New Roman" w:cs="Times New Roman"/>
          <w:sz w:val="24"/>
          <w:szCs w:val="24"/>
        </w:rPr>
        <w:lastRenderedPageBreak/>
        <w:t>timpului</w:t>
      </w:r>
      <w:proofErr w:type="gramEnd"/>
      <w:r w:rsidRPr="001F074F">
        <w:rPr>
          <w:rFonts w:ascii="Times New Roman" w:hAnsi="Times New Roman" w:cs="Times New Roman"/>
          <w:sz w:val="24"/>
          <w:szCs w:val="24"/>
        </w:rPr>
        <w:t xml:space="preserve"> liber;</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3.2. - Promovarea potentialului turistic local;</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3.3. – Diversificarea si cresterea calitatii serviciilor turistice;</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3.4. – Imbunatatirea managementului deseurilor;</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 xml:space="preserve">Obiectiv 3.5. – Cresterea eficientei energetice si a gradului de utilizare a resurselor </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proofErr w:type="gramStart"/>
      <w:r w:rsidRPr="001F074F">
        <w:rPr>
          <w:rFonts w:ascii="Times New Roman" w:hAnsi="Times New Roman" w:cs="Times New Roman"/>
          <w:sz w:val="24"/>
          <w:szCs w:val="24"/>
        </w:rPr>
        <w:t>regenerabile</w:t>
      </w:r>
      <w:proofErr w:type="gramEnd"/>
      <w:r w:rsidRPr="001F074F">
        <w:rPr>
          <w:rFonts w:ascii="Times New Roman" w:hAnsi="Times New Roman" w:cs="Times New Roman"/>
          <w:sz w:val="24"/>
          <w:szCs w:val="24"/>
        </w:rPr>
        <w:t>.</w:t>
      </w:r>
    </w:p>
    <w:p w:rsidR="00355307" w:rsidRPr="001F074F" w:rsidRDefault="00355307" w:rsidP="001F074F">
      <w:pPr>
        <w:tabs>
          <w:tab w:val="left" w:pos="0"/>
        </w:tabs>
        <w:spacing w:line="360" w:lineRule="auto"/>
        <w:ind w:firstLine="720"/>
        <w:jc w:val="both"/>
        <w:rPr>
          <w:rFonts w:ascii="Times New Roman" w:hAnsi="Times New Roman" w:cs="Times New Roman"/>
          <w:i/>
          <w:sz w:val="24"/>
          <w:szCs w:val="24"/>
        </w:rPr>
      </w:pPr>
      <w:r w:rsidRPr="001F074F">
        <w:rPr>
          <w:rFonts w:ascii="Times New Roman" w:hAnsi="Times New Roman" w:cs="Times New Roman"/>
          <w:i/>
          <w:sz w:val="24"/>
          <w:szCs w:val="24"/>
        </w:rPr>
        <w:t>Directia 4 - Cresterea nivelului calitatii vietii</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4.1 - Imbunatatirea calitatii actului educational;</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4.2 - Dezvoltarea infrastructurii si a serviciilor de sanatate si asistenta</w:t>
      </w:r>
    </w:p>
    <w:p w:rsidR="00355307" w:rsidRPr="001F074F" w:rsidRDefault="00355307" w:rsidP="001F074F">
      <w:pPr>
        <w:tabs>
          <w:tab w:val="left" w:pos="0"/>
        </w:tabs>
        <w:spacing w:line="360" w:lineRule="auto"/>
        <w:ind w:firstLine="720"/>
        <w:jc w:val="both"/>
        <w:rPr>
          <w:rFonts w:ascii="Times New Roman" w:hAnsi="Times New Roman" w:cs="Times New Roman"/>
          <w:sz w:val="24"/>
          <w:szCs w:val="24"/>
        </w:rPr>
      </w:pPr>
      <w:proofErr w:type="gramStart"/>
      <w:r w:rsidRPr="001F074F">
        <w:rPr>
          <w:rFonts w:ascii="Times New Roman" w:hAnsi="Times New Roman" w:cs="Times New Roman"/>
          <w:sz w:val="24"/>
          <w:szCs w:val="24"/>
        </w:rPr>
        <w:t>sociala</w:t>
      </w:r>
      <w:proofErr w:type="gramEnd"/>
      <w:r w:rsidRPr="001F074F">
        <w:rPr>
          <w:rFonts w:ascii="Times New Roman" w:hAnsi="Times New Roman" w:cs="Times New Roman"/>
          <w:sz w:val="24"/>
          <w:szCs w:val="24"/>
        </w:rPr>
        <w:t>;</w:t>
      </w:r>
    </w:p>
    <w:p w:rsidR="00B21D3B" w:rsidRPr="001F074F" w:rsidRDefault="00355307"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Obiectiv 4.3 – Diversificarea agendei culturale locale</w:t>
      </w:r>
    </w:p>
    <w:p w:rsidR="001F074F" w:rsidRPr="001F074F" w:rsidRDefault="001F074F" w:rsidP="001F074F">
      <w:pPr>
        <w:tabs>
          <w:tab w:val="left" w:pos="0"/>
        </w:tabs>
        <w:spacing w:line="360" w:lineRule="auto"/>
        <w:ind w:firstLine="720"/>
        <w:jc w:val="both"/>
        <w:rPr>
          <w:rFonts w:ascii="Times New Roman" w:hAnsi="Times New Roman" w:cs="Times New Roman"/>
          <w:sz w:val="24"/>
          <w:szCs w:val="24"/>
        </w:rPr>
      </w:pPr>
    </w:p>
    <w:p w:rsidR="00B21D3B" w:rsidRPr="001F074F" w:rsidRDefault="00B21D3B" w:rsidP="001F074F">
      <w:pPr>
        <w:tabs>
          <w:tab w:val="left" w:pos="0"/>
          <w:tab w:val="left" w:pos="6379"/>
        </w:tabs>
        <w:spacing w:line="360" w:lineRule="auto"/>
        <w:ind w:firstLine="720"/>
        <w:jc w:val="both"/>
        <w:rPr>
          <w:rFonts w:ascii="Times New Roman" w:hAnsi="Times New Roman" w:cs="Times New Roman"/>
          <w:sz w:val="24"/>
          <w:szCs w:val="24"/>
          <w:u w:val="single"/>
        </w:rPr>
      </w:pPr>
      <w:r w:rsidRPr="001F074F">
        <w:rPr>
          <w:rFonts w:ascii="Times New Roman" w:hAnsi="Times New Roman" w:cs="Times New Roman"/>
          <w:sz w:val="24"/>
          <w:szCs w:val="24"/>
          <w:u w:val="single"/>
        </w:rPr>
        <w:t>PROIECTE PRIORITARE</w:t>
      </w:r>
    </w:p>
    <w:p w:rsidR="00B21D3B" w:rsidRPr="001F074F" w:rsidRDefault="00B21D3B"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Suplimentare debit de alimentare cu apa prin captare sursa de suprafata din paraul Lesunt si statie de tratare a apei pentru potabilizare in comuna Oituz, judetul Bacau</w:t>
      </w:r>
    </w:p>
    <w:p w:rsidR="00B21D3B" w:rsidRPr="001F074F" w:rsidRDefault="00B21D3B"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Extinderea retelei de canalizare in sat Oituz, comuna Oituz, judetul Bacau</w:t>
      </w:r>
    </w:p>
    <w:p w:rsidR="00B21D3B" w:rsidRPr="001F074F" w:rsidRDefault="00B21D3B"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Construire retea de canalizare in satele Ferestrau-Oituz, Marginea, Calcai, comuna Oituz, judetul Bacau</w:t>
      </w:r>
    </w:p>
    <w:p w:rsidR="00B21D3B" w:rsidRPr="001F074F" w:rsidRDefault="00B21D3B"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Alimentare cu apa in localitatile Hirja si Poiana Sarata, comuna Oituz, judetul Bacau</w:t>
      </w:r>
    </w:p>
    <w:p w:rsidR="00B21D3B" w:rsidRPr="001F074F" w:rsidRDefault="00B21D3B"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Canalizare si statie de epurare in localitatile Hirja si Poiana Sarata, comuna Oituz, judetul Bacau</w:t>
      </w:r>
    </w:p>
    <w:p w:rsidR="00B21D3B" w:rsidRPr="001F074F" w:rsidRDefault="00B21D3B"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Modernizarea retelei de drumuri de interes local in comuna Oituz, judetul Bacau</w:t>
      </w:r>
    </w:p>
    <w:p w:rsidR="00B21D3B" w:rsidRPr="001F074F" w:rsidRDefault="00B21D3B"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Construirea unui dispensar modern cu punct de permanenta pentru primiri urgente in satul Oituz, comuna Oituz, judetul Bacau</w:t>
      </w:r>
    </w:p>
    <w:p w:rsidR="00B21D3B" w:rsidRPr="001F074F" w:rsidRDefault="00B21D3B"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Reabilitarea si modernizarea unitatilor de invatamant preuniversitar din comuna Oituz, judetul Bacau</w:t>
      </w:r>
    </w:p>
    <w:p w:rsidR="00B21D3B"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Program de ecologizare a malurilor raului Oituz si afluentilor sai</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Reabilitarea trotuarelor de-a lungul DN 11 si DJ 116 in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Amenajare piata agroalimentara in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Amenajare loc de joaca pentru copii in zona “Curte”,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Extinderea retelei de distributie a gazelor naturale in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Extinderea retelei de energie electrica in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Amenajare trasee turistice montane</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Construire pod B.A. peste raul Oituz, in localitatea Oituz, punctul Galateanu,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lastRenderedPageBreak/>
        <w:t>Construire pod peste Paraul Sarat si a doua podete dalate peste paraul Cosnei si peste paraul Stropsei, in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Refacerea podetului peste paraul Cernica din zona Lesunt, sat Ferestrau-Oituz,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Reabilitare, consolidare, extindere, modernizare si dotare Camin Cultural,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Modernizarea drumurilor de exploatatie agricola in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Dotarea cu cosuri de gunoi stradale a comunei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ONG-uri, asociatii si fundatii, partenere ale comunei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Amenajarea albiei Paraului Sarat din localitatea Oituz, comuna Oituz, judetul Bacau</w:t>
      </w:r>
    </w:p>
    <w:p w:rsidR="001E4D90" w:rsidRPr="001F074F" w:rsidRDefault="001E4D90" w:rsidP="001F074F">
      <w:pPr>
        <w:pStyle w:val="ListParagraph"/>
        <w:numPr>
          <w:ilvl w:val="0"/>
          <w:numId w:val="2"/>
        </w:numPr>
        <w:tabs>
          <w:tab w:val="left" w:pos="0"/>
          <w:tab w:val="left" w:pos="6379"/>
        </w:tabs>
        <w:spacing w:line="360" w:lineRule="auto"/>
        <w:jc w:val="both"/>
        <w:rPr>
          <w:rFonts w:ascii="Times New Roman" w:hAnsi="Times New Roman" w:cs="Times New Roman"/>
          <w:sz w:val="24"/>
          <w:szCs w:val="24"/>
          <w:u w:val="single"/>
        </w:rPr>
      </w:pPr>
      <w:r w:rsidRPr="001F074F">
        <w:rPr>
          <w:rFonts w:ascii="Times New Roman" w:hAnsi="Times New Roman" w:cs="Times New Roman"/>
          <w:sz w:val="24"/>
          <w:szCs w:val="24"/>
          <w:u w:val="single"/>
        </w:rPr>
        <w:t>Dotarea corespunzatoare a Serviciului Voluntar pentru Situatii de Urgenta, in comuna Oituz, judetul Bacau</w:t>
      </w:r>
    </w:p>
    <w:p w:rsidR="001E4D90" w:rsidRPr="001F074F" w:rsidRDefault="001E4D90" w:rsidP="001F074F">
      <w:pPr>
        <w:pStyle w:val="ListParagraph"/>
        <w:tabs>
          <w:tab w:val="left" w:pos="0"/>
        </w:tabs>
        <w:spacing w:line="360" w:lineRule="auto"/>
        <w:ind w:left="1080"/>
        <w:jc w:val="both"/>
        <w:rPr>
          <w:rFonts w:ascii="Times New Roman" w:hAnsi="Times New Roman" w:cs="Times New Roman"/>
          <w:sz w:val="24"/>
          <w:szCs w:val="24"/>
          <w:u w:val="single"/>
        </w:rPr>
      </w:pPr>
    </w:p>
    <w:p w:rsidR="001E4D90" w:rsidRPr="001F074F" w:rsidRDefault="00590AC6" w:rsidP="001F074F">
      <w:pPr>
        <w:pStyle w:val="ListParagraph"/>
        <w:tabs>
          <w:tab w:val="left" w:pos="0"/>
        </w:tabs>
        <w:spacing w:line="360" w:lineRule="auto"/>
        <w:ind w:left="0"/>
        <w:jc w:val="both"/>
        <w:rPr>
          <w:rFonts w:ascii="Times New Roman" w:hAnsi="Times New Roman" w:cs="Times New Roman"/>
          <w:bCs/>
          <w:i/>
          <w:sz w:val="24"/>
          <w:szCs w:val="24"/>
        </w:rPr>
      </w:pPr>
      <w:r w:rsidRPr="001F074F">
        <w:rPr>
          <w:rFonts w:ascii="Times New Roman" w:hAnsi="Times New Roman" w:cs="Times New Roman"/>
          <w:bCs/>
          <w:i/>
          <w:sz w:val="24"/>
          <w:szCs w:val="24"/>
        </w:rPr>
        <w:t xml:space="preserve">       INFORMAŢII PRIVIND ACTIVITĂŢILE DESFĂŞURATE ÎN ANUL 2023</w:t>
      </w:r>
    </w:p>
    <w:p w:rsidR="00590AC6" w:rsidRPr="001F074F" w:rsidRDefault="00590AC6" w:rsidP="001F074F">
      <w:pPr>
        <w:pStyle w:val="ListParagraph"/>
        <w:tabs>
          <w:tab w:val="left" w:pos="0"/>
        </w:tabs>
        <w:rPr>
          <w:rFonts w:ascii="Times New Roman" w:hAnsi="Times New Roman" w:cs="Times New Roman"/>
          <w:b/>
          <w:bCs/>
          <w:i/>
          <w:sz w:val="24"/>
          <w:szCs w:val="24"/>
          <w:u w:val="single"/>
          <w:lang w:val="en-US"/>
        </w:rPr>
      </w:pPr>
      <w:r w:rsidRPr="001F074F">
        <w:rPr>
          <w:rFonts w:ascii="Times New Roman" w:hAnsi="Times New Roman" w:cs="Times New Roman"/>
          <w:b/>
          <w:bCs/>
          <w:i/>
          <w:sz w:val="24"/>
          <w:szCs w:val="24"/>
          <w:u w:val="single"/>
          <w:lang w:val="en-US"/>
        </w:rPr>
        <w:t>Relații cu publicul, registratură generală și arhivă</w:t>
      </w:r>
    </w:p>
    <w:p w:rsidR="00590AC6" w:rsidRPr="001F074F" w:rsidRDefault="00590AC6" w:rsidP="001F074F">
      <w:pPr>
        <w:pStyle w:val="ListParagraph"/>
        <w:tabs>
          <w:tab w:val="left" w:pos="0"/>
        </w:tabs>
        <w:spacing w:line="360" w:lineRule="auto"/>
        <w:ind w:left="0"/>
        <w:jc w:val="both"/>
        <w:rPr>
          <w:rFonts w:ascii="Times New Roman" w:hAnsi="Times New Roman" w:cs="Times New Roman"/>
          <w:bCs/>
          <w:sz w:val="24"/>
          <w:szCs w:val="24"/>
          <w:lang w:val="en-US"/>
        </w:rPr>
      </w:pPr>
      <w:r w:rsidRPr="001F074F">
        <w:rPr>
          <w:rFonts w:ascii="Times New Roman" w:hAnsi="Times New Roman" w:cs="Times New Roman"/>
          <w:bCs/>
          <w:sz w:val="24"/>
          <w:szCs w:val="24"/>
          <w:lang w:val="en-US"/>
        </w:rPr>
        <w:t>În cadrul compartimentului Relații cu publicul, registratură generală și arhivă au fost înregistrate în registrul electronic de intrări-ieșiri 26414 documente și 17 de reclamații/sesizări. Au fost arhivate peste 700 de dosare.</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en-US"/>
        </w:rPr>
      </w:pPr>
    </w:p>
    <w:p w:rsidR="0065156E" w:rsidRPr="001F074F" w:rsidRDefault="0065156E" w:rsidP="001F074F">
      <w:pPr>
        <w:pStyle w:val="ListParagraph"/>
        <w:tabs>
          <w:tab w:val="left" w:pos="0"/>
        </w:tabs>
        <w:spacing w:line="360" w:lineRule="auto"/>
        <w:ind w:left="0"/>
        <w:jc w:val="both"/>
        <w:rPr>
          <w:rFonts w:ascii="Times New Roman" w:hAnsi="Times New Roman" w:cs="Times New Roman"/>
          <w:b/>
          <w:bCs/>
          <w:i/>
          <w:sz w:val="24"/>
          <w:szCs w:val="24"/>
          <w:lang w:val="en-US"/>
        </w:rPr>
      </w:pPr>
      <w:r w:rsidRPr="001F074F">
        <w:rPr>
          <w:rFonts w:ascii="Times New Roman" w:hAnsi="Times New Roman" w:cs="Times New Roman"/>
          <w:b/>
          <w:bCs/>
          <w:i/>
          <w:sz w:val="24"/>
          <w:szCs w:val="24"/>
          <w:lang w:val="en-US"/>
        </w:rPr>
        <w:t>Asistență Socială</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Compartimentul de asistență socială a urmărit ducerea la îndeplinire a obiectivelor stabilite în  Strategia de dezvoltare a serviciilor sociale acordate de furnizorii publici şi privaţi la nivelul comunei Oituz identificând și planificând acțiuni/măsuri în funcție de particularitățile cazurilor astfel:</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au fost aprobate 5 dosare privind acordarea ajutorului de înmormântare beneficiarilor de venit minim garantat și 4 dosare privind acordare ajutoare de urgență înmormântare și incendii, la solicitarea rudelor sau a celor care au suportat cheltuielile.</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s-au întocmit și aprobat 10 de dosare privind acordarea de tichete educaționale pentru copiii preșcolari cu vârste cuprinse între 3 - 6 ani.</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pentru perioada sezonului rece au fost verificate, primite, aprobate și transmise către A.J.P.I.S Bacău și furnizorilor de energie un număr de 1409 dosare, a persoanelor care au beneficiat de  ajutor pentru încălzirea locuinței și a suplimentului pentru energie, conform Legii nr.226/2021;</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identificarea, evaluarea și intervenția centrată pe problemele familiilor, copiilor, persoanelor vârstnice, a victimelor violenţei în familie, persoanelor fără adăpost și a celor cu dizabilități aflate la un moment dat în situații de risc și stabilirea de acţiuni pentru îmbunătăţirea situaţiei acestora ținând cont de asigurarea serviciilor de la nivel local.</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evaluarea inițială, trimestrială, semestrială, anuală sau ori de câte ori a fost nevoie a: persoanelor vârstnice, persoanelor cu handicap, familiilor cu mulți copii, a beneficiarilor de venit minim garantat, </w:t>
      </w:r>
      <w:r w:rsidRPr="001F074F">
        <w:rPr>
          <w:rFonts w:ascii="Times New Roman" w:hAnsi="Times New Roman" w:cs="Times New Roman"/>
          <w:bCs/>
          <w:sz w:val="24"/>
          <w:szCs w:val="24"/>
          <w:lang w:val="ro-RO"/>
        </w:rPr>
        <w:lastRenderedPageBreak/>
        <w:t>alocație pentru susținerea familiei, copii aflați în plasament de tip familial, plasament la asistent maternal profesionist, copii reintegrați în familie sau copii aflați cu măsură de tutelă, etc;</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monitorizarea prin reevaluri trimestriale, semestriale, anuale, sau în funcție de cazuistică;</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monitorizarea diferitelor situații de risc de excluziune socială: a persoanelor vârstnice, familiilor cu mulți copii, familiilor pentru a căror copii s-a impus o măsură de protecție specială în regim de urgență; </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acordarea informațiilor privind procedura privind delegarea autorității părintești în urma plecării părinților sau aparținătorilor legali ai copiilor la muncă în străinătate unui număr de 4 de familii. Din cei 4 părinți/aparținători legali care au notificat intenția de a pleca în  străinătate doar  două familii au obținut hotarăre de delegare a autorității părintești, ceilalți nu au mai continuat procedura motivând că nu le-a permis timpul.</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au fost întocmite și trimise către judecătoria Onești dosare pentru un număr de 32 familii  în situații de divorț cu copii minori sau pentru delegarea autorității părintești.</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informare și consiliere, în limita competențelor, a tuturor formelor de violență pentru a prevenii și diminua numărul acestora;</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prevenirea abandonului școlar prin prezentarea beneficiilor educației și importanța frecventării cursurilor școlare;</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prevenirea abandonului familial, prin informare și consiliere, la domiciliul beneficiarilor în vederea creării unui climat familial favorabil dezvoltării și creșterii copilului;</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colaborarea cu organizațiile neguvernamentale în vederea acordării serviciilor sociale primare și specializate acelor beneficiari proveniți din familii defavorizate sau aflate în marginalizare socială.</w:t>
      </w:r>
    </w:p>
    <w:p w:rsidR="0065156E" w:rsidRPr="001F074F" w:rsidRDefault="0065156E" w:rsidP="001F074F">
      <w:pPr>
        <w:pStyle w:val="ListParagraph"/>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În anul 2023 au mai fost gestionate de către compartiment un număr de:</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- 112 dosare noi privind alocația pentru susținerea familiei din care 25 dosare au suferit modificări pe parcursul anului (datorită schimbării veniturilor sau a componenței membrilor familiei), iar 43 dosare au încetat de drept (conform legii). </w:t>
      </w:r>
    </w:p>
    <w:p w:rsidR="0065156E"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au fot primite de la solicitați și transmise către A.J.P.I.S Bacău un număr de 81 cereri privind alocațiile de stat pentru copii;</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s-au întocmit un număr de 40 de cereri privind modificare plată prestații sociale și 52 cereri privind acordarea indemnizației pentru creșterea copilului sau stimulentului de inserție.</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au fost întocmite 31 dosare de indemnizații pentru persoane cu handicap, din care 3 dosare ai beneficiarilor încadrați cu grad de handicap grav au beneficiat de angajarea asistenților. </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au fost întocmite un număr de 372 anchete psihosociale: pentru comisiile de evaluare sau orientare a copiilor, a persoanelor adulte sau la solicitarea centrelor de îngrijire a bătrânilor. </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au fost încetate 13 dosare de indemnizații de handicap și contracte asistenți personali, respectându-se legislația în vigoare (deces, modificare încadrare în alt grad de handicap, schimbat domiciliu) și s-au întocmit 8 contracte cu familia.</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lastRenderedPageBreak/>
        <w:t xml:space="preserve">  - situația celor 115 dosare ale beneficiarilor privind venitul minim garantat pentru anul 2023 de la nivelul compartimentului este următoarea: au fost întocmite și aprobate 20 dosare noi,  din care 25 dosare au încetat (prin efectul legii, deces, neefectuarea orelor de muncă, depășit cuantumul venitului minim garantat sau la solicitarea beneficiarului), 7 dosare au fost suspendate, deoarece nu au fost efectuate orele de muncă în folosul comunității de către beneficiarii acestui drept sau nu au fost prezentate certificate de constatare eliberate de Comisia de Expertiză Onești (pentru incapacitate de muncă), 3 dosare au fost reluate în plată ca urmare a efectuării orelor de muncă, la 4 dosare au intervenit modificări privind componența familiei și a veniturilor.</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au fost întocmite un număr de 350 anchete sociale privind venitul minim garantat și 55 anchete sociale în vederea acordării bursei sociale.</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în vederea obținerii prestațiilor sociale venit minim garantat, alocație pentru susținerea familiei, încălzirea cu lemne și gaze, tichete sociale ( educaționale ), burse sociale au fost eliberate peste 4500 adeverințe ANAF și fișe de calcul teren. </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- 7 dosare ale familiilor cu copii aflați în situație de risc, separare de familie, marginalizare, au fost monitorizate timp de câteva luni urmărindu-se respectarea drepturilor copilului și depășirea situaților de risc.  Însă, pentru 4 copii au fost necesare  stabilirea unei măsuri de protecție specială.  Astfel, unul dintre minori se află în prezent cu măsură de protecție specială, respectiv plasament în regim de urgenţă la un serviciu de tip rezidenţial în cadrul Asociației de Asistență Socială și Educație, Centrul Rezidențial Casa de Copii ,, Maria Monti Lavezzari ” , din comuna Oituz, al doilea minor beneficiază de o măsură de protecție, respectiv plasament în regim de urgenţă la un asistent maternal profesionist și doi minori beneficiază de măsură de prptecție,  respectiv plasament în regim de urgență la asistent maternal profesionist, în prezent cu măsură de plasament la Centrul Rezidențial Casa de Copii ,, Maria Monti Lavezzari ”.</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Alte activități derulate pe parcursul anului:</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xml:space="preserve">- rapoarte privind activitatea și foile colective de prezență ale asistenților personali; </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răspunsuri la soluționările solicitanților, sesizărilor și petițiilor;</w:t>
      </w:r>
    </w:p>
    <w:p w:rsid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diverse adrese către instituții, persoane, etc;</w:t>
      </w:r>
    </w:p>
    <w:p w:rsidR="0065156E" w:rsidRPr="001F074F" w:rsidRDefault="001F074F" w:rsidP="001F074F">
      <w:pPr>
        <w:tabs>
          <w:tab w:val="left" w:pos="0"/>
        </w:tabs>
        <w:spacing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0065156E" w:rsidRPr="001F074F">
        <w:rPr>
          <w:rFonts w:ascii="Times New Roman" w:hAnsi="Times New Roman" w:cs="Times New Roman"/>
          <w:bCs/>
          <w:sz w:val="24"/>
          <w:szCs w:val="24"/>
          <w:lang w:val="ro-RO"/>
        </w:rPr>
        <w:t xml:space="preserve"> - tehnoredactare referate, dispoziții, procese verbale, rapoarte de teren, rapoarte de monitorizare, </w:t>
      </w:r>
      <w:r w:rsidR="0065156E" w:rsidRPr="001F074F">
        <w:rPr>
          <w:rFonts w:ascii="Times New Roman" w:hAnsi="Times New Roman" w:cs="Times New Roman"/>
          <w:b/>
          <w:bCs/>
          <w:sz w:val="24"/>
          <w:szCs w:val="24"/>
          <w:lang w:val="ro-RO"/>
        </w:rPr>
        <w:t xml:space="preserve"> </w:t>
      </w:r>
      <w:r w:rsidR="0065156E" w:rsidRPr="001F074F">
        <w:rPr>
          <w:rFonts w:ascii="Times New Roman" w:hAnsi="Times New Roman" w:cs="Times New Roman"/>
          <w:bCs/>
          <w:sz w:val="24"/>
          <w:szCs w:val="24"/>
          <w:lang w:val="ro-RO"/>
        </w:rPr>
        <w:t>întrunire Structură Comunitară Consultativă</w:t>
      </w:r>
      <w:r w:rsidR="0065156E" w:rsidRPr="001F074F">
        <w:rPr>
          <w:rFonts w:ascii="Times New Roman" w:hAnsi="Times New Roman" w:cs="Times New Roman"/>
          <w:b/>
          <w:bCs/>
          <w:sz w:val="24"/>
          <w:szCs w:val="24"/>
          <w:lang w:val="ro-RO"/>
        </w:rPr>
        <w:t xml:space="preserve"> (</w:t>
      </w:r>
      <w:r w:rsidR="0065156E" w:rsidRPr="001F074F">
        <w:rPr>
          <w:rFonts w:ascii="Times New Roman" w:hAnsi="Times New Roman" w:cs="Times New Roman"/>
          <w:bCs/>
          <w:sz w:val="24"/>
          <w:szCs w:val="24"/>
          <w:lang w:val="en-US"/>
        </w:rPr>
        <w:t xml:space="preserve">Serviciile sociale au la bază identificarea şi evaluarea nevoilor sociale individuale, familiale sau de grup şi elaborarea planurilor de intervenţie pentru prevenirea, combaterea şi soluţionarea situaţiilor de dificultate), </w:t>
      </w:r>
      <w:r w:rsidR="0065156E" w:rsidRPr="001F074F">
        <w:rPr>
          <w:rFonts w:ascii="Times New Roman" w:hAnsi="Times New Roman" w:cs="Times New Roman"/>
          <w:bCs/>
          <w:sz w:val="24"/>
          <w:szCs w:val="24"/>
          <w:lang w:val="ro-RO"/>
        </w:rPr>
        <w:t>adeverințe, rapoarte și proiecte pentru ședințele Consiliului Local.</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pontaje indemnizații handicap, contracte cu familiile copiilor cu handicap,  state de plată pentru ajutoarele de încălzire, pentru venitul minim garantat, pentru tichete educaționale, pontaje, borderouri și planul de acțiuni și lucrări în folosul comunității prestate de beneficiarii venitului minim garantat;</w:t>
      </w:r>
    </w:p>
    <w:p w:rsidR="0065156E" w:rsidRPr="001F074F" w:rsidRDefault="0065156E"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t>- îndrumarea și întocmirea dosarelor pentru Comisia de Evaluare a persoanelor cu handicap.</w:t>
      </w:r>
    </w:p>
    <w:p w:rsidR="00F34AFC" w:rsidRPr="001F074F" w:rsidRDefault="0065156E" w:rsidP="001F074F">
      <w:pPr>
        <w:pStyle w:val="ListParagraph"/>
        <w:tabs>
          <w:tab w:val="left" w:pos="0"/>
        </w:tabs>
        <w:spacing w:line="360" w:lineRule="auto"/>
        <w:ind w:left="0"/>
        <w:jc w:val="both"/>
        <w:rPr>
          <w:rFonts w:ascii="Times New Roman" w:hAnsi="Times New Roman" w:cs="Times New Roman"/>
          <w:bCs/>
          <w:sz w:val="24"/>
          <w:szCs w:val="24"/>
          <w:lang w:val="ro-RO"/>
        </w:rPr>
      </w:pPr>
      <w:r w:rsidRPr="001F074F">
        <w:rPr>
          <w:rFonts w:ascii="Times New Roman" w:hAnsi="Times New Roman" w:cs="Times New Roman"/>
          <w:bCs/>
          <w:sz w:val="24"/>
          <w:szCs w:val="24"/>
          <w:lang w:val="ro-RO"/>
        </w:rPr>
        <w:lastRenderedPageBreak/>
        <w:t xml:space="preserve">          S-a  elaborat  și  trimis  spre  consultare și avizare Consiliului Județean Bacău și AJPIS Bacău ,,Planul anual de acțiune privind serviciile sociale administrate și finanțate din bugetul local al U.A.T. Comuna Oituz pentru anul 2024, ce include proiecte care, prin implementarea lor contribuie la atingerea viziunii definite și a țintelor propuse în cadrul Strategiei de dezvoltare a serviciilor sociale din comuna Oituz pentru perioada 2021 – 2025, aprobată prin H.C.L. Oituz nr.77/30.09.2021.</w:t>
      </w:r>
    </w:p>
    <w:p w:rsidR="00F34AFC" w:rsidRPr="001F074F" w:rsidRDefault="00F34AFC" w:rsidP="001F074F">
      <w:pPr>
        <w:pStyle w:val="ListParagraph"/>
        <w:tabs>
          <w:tab w:val="left" w:pos="0"/>
        </w:tabs>
        <w:spacing w:line="360" w:lineRule="auto"/>
        <w:jc w:val="both"/>
        <w:rPr>
          <w:rFonts w:ascii="Times New Roman" w:hAnsi="Times New Roman" w:cs="Times New Roman"/>
          <w:b/>
          <w:bCs/>
          <w:i/>
          <w:sz w:val="24"/>
          <w:szCs w:val="24"/>
          <w:lang w:val="en-US"/>
        </w:rPr>
      </w:pPr>
    </w:p>
    <w:p w:rsidR="00590AC6" w:rsidRPr="001F074F" w:rsidRDefault="0065156E" w:rsidP="001F074F">
      <w:pPr>
        <w:pStyle w:val="ListParagraph"/>
        <w:tabs>
          <w:tab w:val="left" w:pos="0"/>
        </w:tabs>
        <w:spacing w:line="360" w:lineRule="auto"/>
        <w:jc w:val="both"/>
        <w:rPr>
          <w:rFonts w:ascii="Times New Roman" w:hAnsi="Times New Roman" w:cs="Times New Roman"/>
          <w:b/>
          <w:bCs/>
          <w:i/>
          <w:sz w:val="24"/>
          <w:szCs w:val="24"/>
          <w:lang w:val="en-US"/>
        </w:rPr>
      </w:pPr>
      <w:r w:rsidRPr="001F074F">
        <w:rPr>
          <w:rFonts w:ascii="Times New Roman" w:hAnsi="Times New Roman" w:cs="Times New Roman"/>
          <w:b/>
          <w:bCs/>
          <w:i/>
          <w:sz w:val="24"/>
          <w:szCs w:val="24"/>
          <w:lang w:val="en-US"/>
        </w:rPr>
        <w:t>Registrul Agricol și Cadastru</w:t>
      </w:r>
    </w:p>
    <w:p w:rsidR="0065156E" w:rsidRPr="001F074F" w:rsidRDefault="0065156E" w:rsidP="001F074F">
      <w:pPr>
        <w:pStyle w:val="ListParagraph"/>
        <w:tabs>
          <w:tab w:val="left" w:pos="0"/>
        </w:tabs>
        <w:spacing w:line="360" w:lineRule="auto"/>
        <w:ind w:firstLine="720"/>
        <w:rPr>
          <w:rFonts w:ascii="Times New Roman" w:hAnsi="Times New Roman" w:cs="Times New Roman"/>
          <w:b/>
          <w:sz w:val="24"/>
          <w:szCs w:val="24"/>
          <w:lang w:val="ro-RO"/>
        </w:rPr>
      </w:pPr>
      <w:r w:rsidRPr="001F074F">
        <w:rPr>
          <w:rFonts w:ascii="Times New Roman" w:hAnsi="Times New Roman" w:cs="Times New Roman"/>
          <w:b/>
          <w:sz w:val="24"/>
          <w:szCs w:val="24"/>
          <w:lang w:val="ro-RO"/>
        </w:rPr>
        <w:t>Compartiment registru agricol</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Din evidențele agricole ale Primăriei Oituz se estimează un număr de 9824 de componenți cu domiciliul stabil în comună și 1729 cu  domiciliul în alte localități, la un număr de 4786 gospodării repartizate astfel:</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Segoe UI Symbol" w:hAnsi="Segoe UI Symbol" w:cs="Segoe UI Symbol"/>
          <w:sz w:val="24"/>
          <w:szCs w:val="24"/>
          <w:lang w:val="ro-RO"/>
        </w:rPr>
        <w:t>⮚</w:t>
      </w:r>
      <w:r w:rsidRPr="001F074F">
        <w:rPr>
          <w:rFonts w:ascii="Times New Roman" w:hAnsi="Times New Roman" w:cs="Times New Roman"/>
          <w:sz w:val="24"/>
          <w:szCs w:val="24"/>
          <w:lang w:val="ro-RO"/>
        </w:rPr>
        <w:tab/>
        <w:t>Satul Oituz cu 2750 gospodării, din care 6707 componenți cu domiciliul stabil în comună  și 508  cu  domiciliul în alte localități;</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Segoe UI Symbol" w:hAnsi="Segoe UI Symbol" w:cs="Segoe UI Symbol"/>
          <w:sz w:val="24"/>
          <w:szCs w:val="24"/>
          <w:lang w:val="ro-RO"/>
        </w:rPr>
        <w:t>⮚</w:t>
      </w:r>
      <w:r w:rsidRPr="001F074F">
        <w:rPr>
          <w:rFonts w:ascii="Times New Roman" w:hAnsi="Times New Roman" w:cs="Times New Roman"/>
          <w:sz w:val="24"/>
          <w:szCs w:val="24"/>
          <w:lang w:val="ro-RO"/>
        </w:rPr>
        <w:tab/>
        <w:t>Satul Marginea cu 328 gospodării, din care 843 componenți cu domiciliul stabil în comună și 23 cu  domiciliul în alte localități ;</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Segoe UI Symbol" w:hAnsi="Segoe UI Symbol" w:cs="Segoe UI Symbol"/>
          <w:sz w:val="24"/>
          <w:szCs w:val="24"/>
          <w:lang w:val="ro-RO"/>
        </w:rPr>
        <w:t>⮚</w:t>
      </w:r>
      <w:r w:rsidRPr="001F074F">
        <w:rPr>
          <w:rFonts w:ascii="Times New Roman" w:hAnsi="Times New Roman" w:cs="Times New Roman"/>
          <w:sz w:val="24"/>
          <w:szCs w:val="24"/>
          <w:lang w:val="ro-RO"/>
        </w:rPr>
        <w:tab/>
        <w:t>Satul Călcâi cu 175 gospodării, din care 509 locuitori cu domiciliul stabil în comună;</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Segoe UI Symbol" w:hAnsi="Segoe UI Symbol" w:cs="Segoe UI Symbol"/>
          <w:sz w:val="24"/>
          <w:szCs w:val="24"/>
          <w:lang w:val="ro-RO"/>
        </w:rPr>
        <w:t>⮚</w:t>
      </w:r>
      <w:r w:rsidRPr="001F074F">
        <w:rPr>
          <w:rFonts w:ascii="Times New Roman" w:hAnsi="Times New Roman" w:cs="Times New Roman"/>
          <w:sz w:val="24"/>
          <w:szCs w:val="24"/>
          <w:lang w:val="ro-RO"/>
        </w:rPr>
        <w:tab/>
        <w:t xml:space="preserve">Satul Ferăstrău-Oituz cu 535 gospodării, din care 1122 componenți cu domiciliul stabil în comună și 182 cu domiciliul în alte localități; </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Segoe UI Symbol" w:hAnsi="Segoe UI Symbol" w:cs="Segoe UI Symbol"/>
          <w:sz w:val="24"/>
          <w:szCs w:val="24"/>
          <w:lang w:val="ro-RO"/>
        </w:rPr>
        <w:t>⮚</w:t>
      </w:r>
      <w:r w:rsidRPr="001F074F">
        <w:rPr>
          <w:rFonts w:ascii="Times New Roman" w:hAnsi="Times New Roman" w:cs="Times New Roman"/>
          <w:sz w:val="24"/>
          <w:szCs w:val="24"/>
          <w:lang w:val="ro-RO"/>
        </w:rPr>
        <w:tab/>
        <w:t>Satul Hârja cu 501 gospodării, din care 339 componenți cu domiciliul stabil în comună și 448 cu  domiciliul în alte localități;</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Segoe UI Symbol" w:hAnsi="Segoe UI Symbol" w:cs="Segoe UI Symbol"/>
          <w:sz w:val="24"/>
          <w:szCs w:val="24"/>
          <w:lang w:val="ro-RO"/>
        </w:rPr>
        <w:t>⮚</w:t>
      </w:r>
      <w:r w:rsidRPr="001F074F">
        <w:rPr>
          <w:rFonts w:ascii="Times New Roman" w:hAnsi="Times New Roman" w:cs="Times New Roman"/>
          <w:sz w:val="24"/>
          <w:szCs w:val="24"/>
          <w:lang w:val="ro-RO"/>
        </w:rPr>
        <w:tab/>
        <w:t>Satul Poiana-Sărată cu 497 gospodării, din care 304 componenți cu domiciliul stabil în comună și 568 cu  domiciliul în alte localități.</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Efectivul și structura animalelor se prezintă astfel:</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Bovine total – 553</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Ovine  - 2482</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 xml:space="preserve">Porcine - 101 </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Caprine   -2641</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Cabaline  -23</w:t>
      </w:r>
    </w:p>
    <w:p w:rsidR="0065156E" w:rsidRPr="001F074F" w:rsidRDefault="0065156E" w:rsidP="001F074F">
      <w:pPr>
        <w:pStyle w:val="ListParagraph"/>
        <w:tabs>
          <w:tab w:val="left" w:pos="0"/>
        </w:tabs>
        <w:spacing w:line="360" w:lineRule="auto"/>
        <w:ind w:left="709" w:firstLine="698"/>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Iepuri  -  78</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Păsări  - 1639</w:t>
      </w:r>
    </w:p>
    <w:p w:rsidR="0065156E" w:rsidRPr="001F074F" w:rsidRDefault="0065156E" w:rsidP="001F074F">
      <w:pPr>
        <w:pStyle w:val="ListParagraph"/>
        <w:tabs>
          <w:tab w:val="left" w:pos="0"/>
        </w:tabs>
        <w:spacing w:line="360" w:lineRule="auto"/>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Familii albine  - 605.</w:t>
      </w:r>
    </w:p>
    <w:p w:rsidR="0065156E" w:rsidRPr="001F074F" w:rsidRDefault="0065156E" w:rsidP="001F074F">
      <w:pPr>
        <w:pStyle w:val="ListParagraph"/>
        <w:tabs>
          <w:tab w:val="left" w:pos="0"/>
        </w:tabs>
        <w:spacing w:line="360" w:lineRule="auto"/>
        <w:ind w:left="0"/>
        <w:rPr>
          <w:rFonts w:ascii="Times New Roman" w:hAnsi="Times New Roman" w:cs="Times New Roman"/>
          <w:sz w:val="24"/>
          <w:szCs w:val="24"/>
          <w:lang w:val="ro-RO"/>
        </w:rPr>
      </w:pPr>
    </w:p>
    <w:p w:rsidR="001F074F" w:rsidRPr="001F074F" w:rsidRDefault="0065156E" w:rsidP="001F074F">
      <w:pPr>
        <w:pStyle w:val="ListParagraph"/>
        <w:tabs>
          <w:tab w:val="left" w:pos="0"/>
        </w:tabs>
        <w:spacing w:line="360" w:lineRule="auto"/>
        <w:ind w:left="0"/>
        <w:rPr>
          <w:rFonts w:ascii="Times New Roman" w:hAnsi="Times New Roman" w:cs="Times New Roman"/>
          <w:b/>
          <w:i/>
          <w:sz w:val="24"/>
          <w:szCs w:val="24"/>
          <w:lang w:val="ro-RO"/>
        </w:rPr>
      </w:pPr>
      <w:r w:rsidRPr="001F074F">
        <w:rPr>
          <w:rFonts w:ascii="Times New Roman" w:hAnsi="Times New Roman" w:cs="Times New Roman"/>
          <w:b/>
          <w:i/>
          <w:sz w:val="24"/>
          <w:szCs w:val="24"/>
          <w:lang w:val="ro-RO"/>
        </w:rPr>
        <w:t>Stare Civilă</w:t>
      </w:r>
    </w:p>
    <w:p w:rsidR="0065156E" w:rsidRPr="001F074F" w:rsidRDefault="000B79B6" w:rsidP="001F074F">
      <w:pPr>
        <w:pStyle w:val="ListParagraph"/>
        <w:tabs>
          <w:tab w:val="left" w:pos="0"/>
        </w:tabs>
        <w:spacing w:line="360" w:lineRule="auto"/>
        <w:ind w:left="0" w:hanging="142"/>
        <w:rPr>
          <w:rFonts w:ascii="Times New Roman" w:hAnsi="Times New Roman" w:cs="Times New Roman"/>
          <w:b/>
          <w:i/>
          <w:sz w:val="24"/>
          <w:szCs w:val="24"/>
          <w:lang w:val="ro-RO"/>
        </w:rPr>
      </w:pPr>
      <w:r w:rsidRPr="001F074F">
        <w:rPr>
          <w:rFonts w:ascii="Times New Roman" w:hAnsi="Times New Roman" w:cs="Times New Roman"/>
          <w:sz w:val="24"/>
          <w:szCs w:val="24"/>
          <w:lang w:val="ro-RO"/>
        </w:rPr>
        <w:t xml:space="preserve"> </w:t>
      </w:r>
      <w:r w:rsidR="0065156E" w:rsidRPr="001F074F">
        <w:rPr>
          <w:rFonts w:ascii="Times New Roman" w:hAnsi="Times New Roman" w:cs="Times New Roman"/>
          <w:sz w:val="24"/>
          <w:szCs w:val="24"/>
          <w:lang w:val="ro-RO"/>
        </w:rPr>
        <w:t>În anul 2023 s-au întocmit un număr de 146 acte de stare civilă,din care :</w:t>
      </w:r>
    </w:p>
    <w:p w:rsidR="0065156E" w:rsidRPr="001F074F" w:rsidRDefault="0065156E" w:rsidP="001F074F">
      <w:pPr>
        <w:numPr>
          <w:ilvl w:val="0"/>
          <w:numId w:val="3"/>
        </w:numPr>
        <w:tabs>
          <w:tab w:val="left" w:pos="0"/>
          <w:tab w:val="left" w:pos="5812"/>
        </w:tabs>
        <w:spacing w:after="160"/>
        <w:contextualSpacing/>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14  acte de naștere , din care 13 acte de naștere transcrise </w:t>
      </w:r>
    </w:p>
    <w:p w:rsidR="0065156E" w:rsidRPr="001F074F" w:rsidRDefault="0065156E" w:rsidP="001F074F">
      <w:pPr>
        <w:numPr>
          <w:ilvl w:val="0"/>
          <w:numId w:val="3"/>
        </w:numPr>
        <w:tabs>
          <w:tab w:val="left" w:pos="0"/>
          <w:tab w:val="left" w:pos="5812"/>
        </w:tabs>
        <w:spacing w:after="160"/>
        <w:contextualSpacing/>
        <w:rPr>
          <w:rFonts w:ascii="Times New Roman" w:hAnsi="Times New Roman" w:cs="Times New Roman"/>
          <w:sz w:val="24"/>
          <w:szCs w:val="24"/>
          <w:lang w:val="ro-RO"/>
        </w:rPr>
      </w:pPr>
      <w:r w:rsidRPr="001F074F">
        <w:rPr>
          <w:rFonts w:ascii="Times New Roman" w:hAnsi="Times New Roman" w:cs="Times New Roman"/>
          <w:sz w:val="24"/>
          <w:szCs w:val="24"/>
          <w:lang w:val="ro-RO"/>
        </w:rPr>
        <w:lastRenderedPageBreak/>
        <w:t xml:space="preserve">30  acte de căsătorie </w:t>
      </w:r>
    </w:p>
    <w:p w:rsidR="0065156E" w:rsidRPr="001F074F" w:rsidRDefault="0065156E" w:rsidP="001F074F">
      <w:pPr>
        <w:numPr>
          <w:ilvl w:val="0"/>
          <w:numId w:val="3"/>
        </w:numPr>
        <w:tabs>
          <w:tab w:val="left" w:pos="0"/>
          <w:tab w:val="left" w:pos="5812"/>
        </w:tabs>
        <w:spacing w:after="160"/>
        <w:contextualSpacing/>
        <w:rPr>
          <w:rFonts w:ascii="Times New Roman" w:hAnsi="Times New Roman" w:cs="Times New Roman"/>
          <w:sz w:val="24"/>
          <w:szCs w:val="24"/>
          <w:lang w:val="ro-RO"/>
        </w:rPr>
      </w:pPr>
      <w:r w:rsidRPr="001F074F">
        <w:rPr>
          <w:rFonts w:ascii="Times New Roman" w:hAnsi="Times New Roman" w:cs="Times New Roman"/>
          <w:sz w:val="24"/>
          <w:szCs w:val="24"/>
          <w:lang w:val="ro-RO"/>
        </w:rPr>
        <w:t>102  acte de deces , din care 1 act de deces transcris</w:t>
      </w:r>
    </w:p>
    <w:p w:rsidR="0065156E" w:rsidRPr="001F074F" w:rsidRDefault="0065156E" w:rsidP="001F074F">
      <w:pPr>
        <w:tabs>
          <w:tab w:val="left" w:pos="0"/>
          <w:tab w:val="left" w:pos="5812"/>
        </w:tabs>
        <w:spacing w:after="160" w:line="259" w:lineRule="auto"/>
        <w:ind w:left="795"/>
        <w:contextualSpacing/>
        <w:rPr>
          <w:rFonts w:ascii="Times New Roman" w:hAnsi="Times New Roman" w:cs="Times New Roman"/>
          <w:sz w:val="24"/>
          <w:szCs w:val="24"/>
          <w:lang w:val="ro-RO"/>
        </w:rPr>
      </w:pPr>
    </w:p>
    <w:p w:rsidR="0065156E" w:rsidRPr="001F074F" w:rsidRDefault="000B79B6" w:rsidP="001F074F">
      <w:pPr>
        <w:tabs>
          <w:tab w:val="left" w:pos="0"/>
          <w:tab w:val="left" w:pos="5812"/>
        </w:tabs>
        <w:spacing w:after="160"/>
        <w:ind w:left="142" w:hanging="284"/>
        <w:contextualSpacing/>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w:t>
      </w:r>
      <w:r w:rsidR="0065156E" w:rsidRPr="001F074F">
        <w:rPr>
          <w:rFonts w:ascii="Times New Roman" w:hAnsi="Times New Roman" w:cs="Times New Roman"/>
          <w:sz w:val="24"/>
          <w:szCs w:val="24"/>
          <w:lang w:val="ro-RO"/>
        </w:rPr>
        <w:t>S-au  eliberat 256 certificate de stare civilă din care :</w:t>
      </w:r>
    </w:p>
    <w:p w:rsidR="0065156E" w:rsidRPr="001F074F" w:rsidRDefault="0065156E" w:rsidP="001F074F">
      <w:pPr>
        <w:numPr>
          <w:ilvl w:val="0"/>
          <w:numId w:val="3"/>
        </w:numPr>
        <w:tabs>
          <w:tab w:val="left" w:pos="0"/>
          <w:tab w:val="left" w:pos="5812"/>
        </w:tabs>
        <w:spacing w:after="160"/>
        <w:ind w:left="142" w:hanging="284"/>
        <w:contextualSpacing/>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57 </w:t>
      </w:r>
      <w:r w:rsidR="000B79B6" w:rsidRPr="001F074F">
        <w:rPr>
          <w:rFonts w:ascii="Times New Roman" w:hAnsi="Times New Roman" w:cs="Times New Roman"/>
          <w:sz w:val="24"/>
          <w:szCs w:val="24"/>
          <w:lang w:val="ro-RO"/>
        </w:rPr>
        <w:t xml:space="preserve"> certificate de  naștere </w:t>
      </w:r>
    </w:p>
    <w:p w:rsidR="0065156E" w:rsidRPr="001F074F" w:rsidRDefault="0065156E" w:rsidP="001F074F">
      <w:pPr>
        <w:numPr>
          <w:ilvl w:val="0"/>
          <w:numId w:val="3"/>
        </w:numPr>
        <w:tabs>
          <w:tab w:val="left" w:pos="0"/>
          <w:tab w:val="left" w:pos="5812"/>
        </w:tabs>
        <w:spacing w:after="160"/>
        <w:ind w:left="142" w:hanging="284"/>
        <w:contextualSpacing/>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88  </w:t>
      </w:r>
      <w:r w:rsidR="000B79B6" w:rsidRPr="001F074F">
        <w:rPr>
          <w:rFonts w:ascii="Times New Roman" w:hAnsi="Times New Roman" w:cs="Times New Roman"/>
          <w:sz w:val="24"/>
          <w:szCs w:val="24"/>
          <w:lang w:val="ro-RO"/>
        </w:rPr>
        <w:t xml:space="preserve"> certificate de căsătorie </w:t>
      </w:r>
    </w:p>
    <w:p w:rsidR="0065156E" w:rsidRPr="001F074F" w:rsidRDefault="0065156E" w:rsidP="001F074F">
      <w:pPr>
        <w:numPr>
          <w:ilvl w:val="0"/>
          <w:numId w:val="3"/>
        </w:numPr>
        <w:tabs>
          <w:tab w:val="left" w:pos="0"/>
          <w:tab w:val="left" w:pos="5812"/>
        </w:tabs>
        <w:spacing w:after="160"/>
        <w:ind w:left="142" w:hanging="284"/>
        <w:contextualSpacing/>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111 </w:t>
      </w:r>
      <w:r w:rsidR="000B79B6" w:rsidRPr="001F074F">
        <w:rPr>
          <w:rFonts w:ascii="Times New Roman" w:hAnsi="Times New Roman" w:cs="Times New Roman"/>
          <w:sz w:val="24"/>
          <w:szCs w:val="24"/>
          <w:lang w:val="ro-RO"/>
        </w:rPr>
        <w:t xml:space="preserve"> certificate de deces </w:t>
      </w:r>
    </w:p>
    <w:p w:rsidR="000B79B6" w:rsidRPr="001F074F" w:rsidRDefault="000B79B6" w:rsidP="001F074F">
      <w:pPr>
        <w:tabs>
          <w:tab w:val="left" w:pos="0"/>
          <w:tab w:val="left" w:pos="5812"/>
        </w:tabs>
        <w:spacing w:after="160"/>
        <w:ind w:left="142" w:hanging="284"/>
        <w:contextualSpacing/>
        <w:jc w:val="both"/>
        <w:rPr>
          <w:rFonts w:ascii="Times New Roman" w:hAnsi="Times New Roman" w:cs="Times New Roman"/>
          <w:sz w:val="24"/>
          <w:szCs w:val="24"/>
          <w:lang w:val="ro-RO"/>
        </w:rPr>
      </w:pPr>
    </w:p>
    <w:p w:rsidR="0065156E" w:rsidRPr="001F074F" w:rsidRDefault="000B79B6"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w:t>
      </w:r>
      <w:r w:rsidR="0065156E" w:rsidRPr="001F074F">
        <w:rPr>
          <w:rFonts w:ascii="Times New Roman" w:hAnsi="Times New Roman" w:cs="Times New Roman"/>
          <w:sz w:val="24"/>
          <w:szCs w:val="24"/>
          <w:lang w:val="ro-RO"/>
        </w:rPr>
        <w:t>Mențiuni la exemplarul I :</w:t>
      </w:r>
    </w:p>
    <w:p w:rsidR="0065156E" w:rsidRPr="001F074F" w:rsidRDefault="0065156E" w:rsidP="001F074F">
      <w:pPr>
        <w:numPr>
          <w:ilvl w:val="0"/>
          <w:numId w:val="3"/>
        </w:numPr>
        <w:tabs>
          <w:tab w:val="left" w:pos="0"/>
          <w:tab w:val="left" w:pos="5812"/>
        </w:tabs>
        <w:spacing w:after="160" w:line="259" w:lineRule="auto"/>
        <w:ind w:left="142" w:hanging="284"/>
        <w:contextualSpacing/>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Primite de la alte primării din țară – 91 ;</w:t>
      </w:r>
    </w:p>
    <w:p w:rsidR="0065156E" w:rsidRPr="001F074F" w:rsidRDefault="0065156E" w:rsidP="001F074F">
      <w:pPr>
        <w:numPr>
          <w:ilvl w:val="0"/>
          <w:numId w:val="3"/>
        </w:numPr>
        <w:tabs>
          <w:tab w:val="left" w:pos="0"/>
          <w:tab w:val="left" w:pos="5812"/>
        </w:tabs>
        <w:spacing w:after="160" w:line="259" w:lineRule="auto"/>
        <w:ind w:left="142" w:hanging="284"/>
        <w:contextualSpacing/>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Operate din oficiu – 333 ;</w:t>
      </w:r>
    </w:p>
    <w:p w:rsidR="0065156E" w:rsidRPr="001F074F" w:rsidRDefault="0065156E" w:rsidP="001F074F">
      <w:pPr>
        <w:numPr>
          <w:ilvl w:val="0"/>
          <w:numId w:val="3"/>
        </w:numPr>
        <w:tabs>
          <w:tab w:val="left" w:pos="0"/>
          <w:tab w:val="left" w:pos="5812"/>
        </w:tabs>
        <w:spacing w:after="160" w:line="259" w:lineRule="auto"/>
        <w:ind w:left="142" w:hanging="284"/>
        <w:contextualSpacing/>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Comunicări la exemplarul II D.J.E.P. Bacău  - 424 ;</w:t>
      </w:r>
    </w:p>
    <w:p w:rsidR="0065156E" w:rsidRPr="001F074F" w:rsidRDefault="0065156E" w:rsidP="001F074F">
      <w:pPr>
        <w:numPr>
          <w:ilvl w:val="0"/>
          <w:numId w:val="3"/>
        </w:numPr>
        <w:tabs>
          <w:tab w:val="left" w:pos="0"/>
          <w:tab w:val="left" w:pos="5812"/>
        </w:tabs>
        <w:spacing w:after="160" w:line="259" w:lineRule="auto"/>
        <w:ind w:left="142" w:hanging="284"/>
        <w:contextualSpacing/>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Buletine statistice  - 146 ;</w:t>
      </w:r>
    </w:p>
    <w:p w:rsidR="0065156E" w:rsidRPr="001F074F" w:rsidRDefault="0065156E" w:rsidP="001F074F">
      <w:pPr>
        <w:numPr>
          <w:ilvl w:val="0"/>
          <w:numId w:val="3"/>
        </w:numPr>
        <w:tabs>
          <w:tab w:val="left" w:pos="0"/>
          <w:tab w:val="left" w:pos="5812"/>
        </w:tabs>
        <w:spacing w:after="160" w:line="259" w:lineRule="auto"/>
        <w:ind w:left="142" w:hanging="284"/>
        <w:contextualSpacing/>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Radieri din registrul electoral decedați – 102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w:t>
      </w:r>
      <w:r w:rsidR="00F34AFC" w:rsidRPr="001F074F">
        <w:rPr>
          <w:rFonts w:ascii="Times New Roman" w:hAnsi="Times New Roman" w:cs="Times New Roman"/>
          <w:sz w:val="24"/>
          <w:szCs w:val="24"/>
          <w:lang w:val="ro-RO"/>
        </w:rPr>
        <w:t>-</w:t>
      </w:r>
      <w:r w:rsidR="000B79B6" w:rsidRPr="001F074F">
        <w:rPr>
          <w:rFonts w:ascii="Times New Roman" w:hAnsi="Times New Roman" w:cs="Times New Roman"/>
          <w:sz w:val="24"/>
          <w:szCs w:val="24"/>
          <w:lang w:val="ro-RO"/>
        </w:rPr>
        <w:t xml:space="preserve">  </w:t>
      </w:r>
      <w:r w:rsidRPr="001F074F">
        <w:rPr>
          <w:rFonts w:ascii="Times New Roman" w:hAnsi="Times New Roman" w:cs="Times New Roman"/>
          <w:sz w:val="24"/>
          <w:szCs w:val="24"/>
          <w:lang w:val="ro-RO"/>
        </w:rPr>
        <w:t xml:space="preserve"> Sesizări pentru deschiderea procedurii succesorale – anexa 24  - 223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Livrete  de  familie – 29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Comunicări de nașteri  - 14 ;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Hotărări judecătorești pentru desfacerea căsătoriei – 12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Divorț la notar – 4  ;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Divorț la primărie – prin acordul părților - 2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Sentință jud.priv.schimbarea regimului matrimonial  - 1 ;</w:t>
      </w:r>
    </w:p>
    <w:p w:rsidR="001F074F"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Sentință jud.priv.instit.tutelei – 2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Extrase pentru uz oficial – 292 ;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Buletine decedați trimise SPCLEP  -102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Documentații rectificare acte – 2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Eliberare certificate multilingve – 110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Dosare schimbare nume – 2 ;</w:t>
      </w:r>
    </w:p>
    <w:p w:rsidR="0065156E" w:rsidRPr="001F074F" w:rsidRDefault="0065156E" w:rsidP="001F074F">
      <w:pPr>
        <w:tabs>
          <w:tab w:val="left" w:pos="0"/>
          <w:tab w:val="left" w:pos="5812"/>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Inscrierea mențiunilor de divorț din străinătate – 2 ;</w:t>
      </w:r>
    </w:p>
    <w:p w:rsidR="0065156E" w:rsidRPr="001F074F" w:rsidRDefault="00F34AFC" w:rsidP="001F074F">
      <w:pPr>
        <w:tabs>
          <w:tab w:val="left" w:pos="0"/>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w:t>
      </w:r>
      <w:r w:rsidR="0065156E" w:rsidRPr="001F074F">
        <w:rPr>
          <w:rFonts w:ascii="Times New Roman" w:hAnsi="Times New Roman" w:cs="Times New Roman"/>
          <w:sz w:val="24"/>
          <w:szCs w:val="24"/>
          <w:lang w:val="ro-RO"/>
        </w:rPr>
        <w:t>Situații  lunare , trimestrale , semestriale , anuale ;</w:t>
      </w:r>
    </w:p>
    <w:p w:rsidR="0065156E" w:rsidRPr="001F074F" w:rsidRDefault="00F34AFC" w:rsidP="001F074F">
      <w:pPr>
        <w:tabs>
          <w:tab w:val="left" w:pos="0"/>
        </w:tabs>
        <w:spacing w:after="160" w:line="259" w:lineRule="auto"/>
        <w:ind w:left="142" w:hanging="284"/>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w:t>
      </w:r>
      <w:r w:rsidR="0065156E" w:rsidRPr="001F074F">
        <w:rPr>
          <w:rFonts w:ascii="Times New Roman" w:hAnsi="Times New Roman" w:cs="Times New Roman"/>
          <w:sz w:val="24"/>
          <w:szCs w:val="24"/>
          <w:lang w:val="ro-RO"/>
        </w:rPr>
        <w:t>Verificări telefonice în țară la locul nașterii ;</w:t>
      </w:r>
    </w:p>
    <w:p w:rsidR="000B79B6" w:rsidRPr="001F074F" w:rsidRDefault="0065156E" w:rsidP="001F074F">
      <w:pPr>
        <w:tabs>
          <w:tab w:val="left" w:pos="0"/>
        </w:tabs>
        <w:spacing w:after="160" w:line="259"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Întocmit borderouri pe zile corespondența primăriei cu AR și timbre poștale</w:t>
      </w:r>
      <w:r w:rsidR="000B79B6" w:rsidRPr="001F074F">
        <w:rPr>
          <w:rFonts w:ascii="Times New Roman" w:hAnsi="Times New Roman" w:cs="Times New Roman"/>
          <w:sz w:val="24"/>
          <w:szCs w:val="24"/>
          <w:lang w:val="ro-RO"/>
        </w:rPr>
        <w:t xml:space="preserve">  6871 plicuri.</w:t>
      </w:r>
    </w:p>
    <w:p w:rsidR="002D3BED" w:rsidRPr="001F074F" w:rsidRDefault="002D3BED" w:rsidP="001F074F">
      <w:pPr>
        <w:tabs>
          <w:tab w:val="left" w:pos="0"/>
        </w:tabs>
        <w:spacing w:after="160" w:line="259" w:lineRule="auto"/>
        <w:jc w:val="both"/>
        <w:rPr>
          <w:rFonts w:ascii="Times New Roman" w:hAnsi="Times New Roman" w:cs="Times New Roman"/>
          <w:sz w:val="24"/>
          <w:szCs w:val="24"/>
          <w:lang w:val="ro-RO"/>
        </w:rPr>
      </w:pPr>
    </w:p>
    <w:p w:rsidR="000B79B6" w:rsidRPr="001F074F" w:rsidRDefault="000B79B6" w:rsidP="001F074F">
      <w:pPr>
        <w:tabs>
          <w:tab w:val="left" w:pos="0"/>
        </w:tabs>
        <w:spacing w:after="160" w:line="259" w:lineRule="auto"/>
        <w:rPr>
          <w:rFonts w:ascii="Times New Roman" w:hAnsi="Times New Roman" w:cs="Times New Roman"/>
          <w:b/>
          <w:i/>
          <w:sz w:val="24"/>
          <w:szCs w:val="24"/>
          <w:lang w:val="ro-RO"/>
        </w:rPr>
      </w:pPr>
      <w:r w:rsidRPr="001F074F">
        <w:rPr>
          <w:rFonts w:ascii="Times New Roman" w:hAnsi="Times New Roman" w:cs="Times New Roman"/>
          <w:b/>
          <w:i/>
          <w:sz w:val="24"/>
          <w:szCs w:val="24"/>
          <w:lang w:val="ro-RO"/>
        </w:rPr>
        <w:t xml:space="preserve">Urbanism, amenajarea teritoriului și autorizarea activității de transport </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În anul 2023  au fost  elaborate un număr de 2 PUZ-uri iar aprobate din cele elaborate în anii anteriori 2 PUZ-uri, urmând ca celelalte sa se aprobe pe parcursul anului 2024. </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În anul 2023, au fost emise  un număr de 66 de autorizații de construire din care:</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locuință  16</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anexe gospodărești  19</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lastRenderedPageBreak/>
        <w:t>-</w:t>
      </w:r>
      <w:r w:rsidRPr="001F074F">
        <w:rPr>
          <w:rFonts w:ascii="Times New Roman" w:hAnsi="Times New Roman" w:cs="Times New Roman"/>
          <w:sz w:val="24"/>
          <w:szCs w:val="24"/>
          <w:lang w:val="ro-RO"/>
        </w:rPr>
        <w:tab/>
        <w:t>demolări 2</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extinderi   1</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împrejmuiri 4</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extindere rețea și branșamente 14</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alte construcții 10</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În anul 2023 s-au emis un număr de 148 certificate de urbanism din care:</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 construire/desființare</w:t>
      </w:r>
      <w:r w:rsidRPr="001F074F">
        <w:rPr>
          <w:rFonts w:ascii="Times New Roman" w:hAnsi="Times New Roman" w:cs="Times New Roman"/>
          <w:sz w:val="24"/>
          <w:szCs w:val="24"/>
          <w:lang w:val="ro-RO"/>
        </w:rPr>
        <w:tab/>
        <w:t>102</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extindere rețea și branșamente 10</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operațiuni notariale  32</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PUZ-uri 4</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S-au întocmit 8 procese verbale contravenționale, s-au înmânat un  numar de 22  somații   și  avertismente, pentru  cei  care  au  început să  construiască  fără  a  avea  autorizație  de construire,  încercând să  sfideze  Legea nr.  50/ 1991,  o parte   din  ei  au  intrat  în  legalitate,  iar alții  sunt  în  curs  de  intrare în  legalitate.</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Au fost efectuate 37 de recepții la terminarea lucrărilor autorizate la care am fost prezenți ca membrii în comisia de receptie,  delegați din partea UAT Oituz.</w:t>
      </w:r>
    </w:p>
    <w:p w:rsidR="000B79B6" w:rsidRPr="001F074F" w:rsidRDefault="000B79B6"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S-au efectuat controale în vederea verificării suprafețelor construite a locuințelor și a altor construcții efectuate, indentificându-se un nr de  10  obiective  care nu au fost declarate corect la impozitare și nu au corespuns proiectului tehnic, impunâdu-se proprietarilor acestora să declare suprafața corectă și să achite retroactiv taxa de impozitare, cu majorările aferente.</w:t>
      </w:r>
    </w:p>
    <w:p w:rsidR="000B79B6" w:rsidRPr="001F074F" w:rsidRDefault="000B79B6" w:rsidP="001F074F">
      <w:pPr>
        <w:tabs>
          <w:tab w:val="left" w:pos="0"/>
        </w:tabs>
        <w:spacing w:line="360" w:lineRule="auto"/>
        <w:contextualSpacing/>
        <w:jc w:val="both"/>
        <w:rPr>
          <w:rFonts w:ascii="Times New Roman" w:hAnsi="Times New Roman" w:cs="Times New Roman"/>
          <w:sz w:val="24"/>
          <w:szCs w:val="24"/>
          <w:lang w:val="ro-RO"/>
        </w:rPr>
      </w:pPr>
      <w:r w:rsidRPr="001F074F">
        <w:rPr>
          <w:rFonts w:ascii="Times New Roman" w:hAnsi="Times New Roman" w:cs="Times New Roman"/>
          <w:b/>
          <w:sz w:val="24"/>
          <w:szCs w:val="24"/>
          <w:lang w:val="ro-RO"/>
        </w:rPr>
        <w:t xml:space="preserve"> </w:t>
      </w:r>
      <w:r w:rsidRPr="001F074F">
        <w:rPr>
          <w:rFonts w:ascii="Times New Roman" w:hAnsi="Times New Roman" w:cs="Times New Roman"/>
          <w:sz w:val="24"/>
          <w:szCs w:val="24"/>
          <w:lang w:val="ro-RO"/>
        </w:rPr>
        <w:t xml:space="preserve"> </w:t>
      </w:r>
    </w:p>
    <w:p w:rsidR="000B79B6" w:rsidRPr="001F074F" w:rsidRDefault="002D3BED" w:rsidP="001F074F">
      <w:pPr>
        <w:tabs>
          <w:tab w:val="left" w:pos="0"/>
        </w:tabs>
        <w:spacing w:line="360" w:lineRule="auto"/>
        <w:contextualSpacing/>
        <w:jc w:val="both"/>
        <w:rPr>
          <w:rFonts w:ascii="Times New Roman" w:hAnsi="Times New Roman" w:cs="Times New Roman"/>
          <w:b/>
          <w:i/>
          <w:sz w:val="24"/>
          <w:szCs w:val="24"/>
          <w:lang w:val="ro-RO"/>
        </w:rPr>
      </w:pPr>
      <w:r w:rsidRPr="001F074F">
        <w:rPr>
          <w:rFonts w:ascii="Times New Roman" w:hAnsi="Times New Roman" w:cs="Times New Roman"/>
          <w:b/>
          <w:i/>
          <w:sz w:val="24"/>
          <w:szCs w:val="24"/>
          <w:lang w:val="ro-RO"/>
        </w:rPr>
        <w:t>Urmărire și executare silită</w:t>
      </w:r>
    </w:p>
    <w:tbl>
      <w:tblPr>
        <w:tblStyle w:val="TableGrid"/>
        <w:tblW w:w="11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2231"/>
      </w:tblGrid>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Somație și titlu executoriu</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r w:rsidRPr="001F074F">
              <w:rPr>
                <w:rFonts w:ascii="Times New Roman" w:eastAsia="Calibri" w:hAnsi="Times New Roman" w:cs="Times New Roman"/>
                <w:sz w:val="24"/>
                <w:szCs w:val="24"/>
                <w:lang w:val="ro-RO"/>
              </w:rPr>
              <w:t>754</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Adresă de înființare a popririi</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r w:rsidRPr="001F074F">
              <w:rPr>
                <w:rFonts w:ascii="Times New Roman" w:eastAsia="Calibri" w:hAnsi="Times New Roman" w:cs="Times New Roman"/>
                <w:sz w:val="24"/>
                <w:szCs w:val="24"/>
                <w:lang w:val="ro-RO"/>
              </w:rPr>
              <w:t>354</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Înștiințare privind înființarea popririi</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r w:rsidRPr="001F074F">
              <w:rPr>
                <w:rFonts w:ascii="Times New Roman" w:eastAsia="Calibri" w:hAnsi="Times New Roman" w:cs="Times New Roman"/>
                <w:sz w:val="24"/>
                <w:szCs w:val="24"/>
                <w:lang w:val="ro-RO"/>
              </w:rPr>
              <w:t>256</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Adresă sistare poprire</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r w:rsidRPr="001F074F">
              <w:rPr>
                <w:rFonts w:ascii="Times New Roman" w:eastAsia="Calibri" w:hAnsi="Times New Roman" w:cs="Times New Roman"/>
                <w:sz w:val="24"/>
                <w:szCs w:val="24"/>
                <w:lang w:val="ro-RO"/>
              </w:rPr>
              <w:t>211</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Înștiințare plată/ Notificare obligatii restante</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r w:rsidRPr="001F074F">
              <w:rPr>
                <w:rFonts w:ascii="Times New Roman" w:eastAsia="Calibri" w:hAnsi="Times New Roman" w:cs="Times New Roman"/>
                <w:sz w:val="24"/>
                <w:szCs w:val="24"/>
                <w:lang w:val="ro-RO"/>
              </w:rPr>
              <w:t>192</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Anunț colectiv privind comunicarea prin publicitate</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r w:rsidRPr="001F074F">
              <w:rPr>
                <w:rFonts w:ascii="Times New Roman" w:eastAsia="Calibri" w:hAnsi="Times New Roman" w:cs="Times New Roman"/>
                <w:sz w:val="24"/>
                <w:szCs w:val="24"/>
                <w:lang w:val="ro-RO"/>
              </w:rPr>
              <w:t>17</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000000"/>
                <w:sz w:val="24"/>
                <w:szCs w:val="24"/>
                <w:lang w:val="ro-RO"/>
              </w:rPr>
            </w:pPr>
            <w:r w:rsidRPr="001F074F">
              <w:rPr>
                <w:rFonts w:ascii="Times New Roman" w:eastAsia="Calibri" w:hAnsi="Times New Roman" w:cs="Times New Roman"/>
                <w:color w:val="000000"/>
                <w:sz w:val="24"/>
                <w:szCs w:val="24"/>
                <w:lang w:val="ro-RO"/>
              </w:rPr>
              <w:t>Invitație la audiere a terțului poprit</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r w:rsidRPr="001F074F">
              <w:rPr>
                <w:rFonts w:ascii="Times New Roman" w:eastAsia="Calibri" w:hAnsi="Times New Roman" w:cs="Times New Roman"/>
                <w:sz w:val="24"/>
                <w:szCs w:val="24"/>
                <w:lang w:val="ro-RO"/>
              </w:rPr>
              <w:t>13</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PV de constatare și declarare a stării de insolvabilitate</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PV de scădere din evidențe a obligațiilor fiscale</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PV de transfer a obligațiilor fiscale înregistrate de debitorul declarat insolvabil</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r w:rsidRPr="001F074F">
              <w:rPr>
                <w:rFonts w:ascii="Times New Roman" w:eastAsia="Calibri" w:hAnsi="Times New Roman" w:cs="Times New Roman"/>
                <w:sz w:val="24"/>
                <w:szCs w:val="24"/>
                <w:lang w:val="ro-RO"/>
              </w:rPr>
              <w:t>2</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Referat de adăugare la PV de insolvabilitate a unei sume noi</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Referat de menținere insolvabil</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63</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Referat promovare acțiune în instanță pentru muncă în folosul comunității</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PV de sechestru asupra bunurilor mobile și imobile</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lastRenderedPageBreak/>
              <w:t>Cerere pentru identificarea număr de carte funciară și a numărului cadastral</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1</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Cerere pentru eliberare extras de carte funciară</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1</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 xml:space="preserve">Decizie de ridicare a măsurilor de executare silită </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r w:rsidRPr="001F074F">
              <w:rPr>
                <w:rFonts w:ascii="Times New Roman" w:eastAsia="Calibri" w:hAnsi="Times New Roman" w:cs="Times New Roman"/>
                <w:sz w:val="24"/>
                <w:szCs w:val="24"/>
                <w:lang w:val="ro-RO"/>
              </w:rPr>
              <w:t>Adrese catre ANAF, POST POLITIE, JUDECATORIE,REGISTRUL COMERTULUI</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color w:val="FF0000"/>
                <w:sz w:val="24"/>
                <w:szCs w:val="24"/>
                <w:lang w:val="ro-RO"/>
              </w:rPr>
            </w:pPr>
            <w:r w:rsidRPr="001F074F">
              <w:rPr>
                <w:rFonts w:ascii="Times New Roman" w:eastAsia="Calibri" w:hAnsi="Times New Roman" w:cs="Times New Roman"/>
                <w:sz w:val="24"/>
                <w:szCs w:val="24"/>
                <w:lang w:val="ro-RO"/>
              </w:rPr>
              <w:t>31</w:t>
            </w:r>
          </w:p>
        </w:tc>
      </w:tr>
      <w:tr w:rsidR="002D3BED" w:rsidRPr="001F074F" w:rsidTr="002D3BED">
        <w:tc>
          <w:tcPr>
            <w:tcW w:w="9356" w:type="dxa"/>
          </w:tcPr>
          <w:p w:rsidR="002D3BED" w:rsidRPr="001F074F" w:rsidRDefault="002D3BED" w:rsidP="001F074F">
            <w:pPr>
              <w:tabs>
                <w:tab w:val="left" w:pos="0"/>
              </w:tabs>
              <w:spacing w:line="360" w:lineRule="auto"/>
              <w:contextualSpacing/>
              <w:rPr>
                <w:rFonts w:ascii="Times New Roman" w:eastAsia="Calibri" w:hAnsi="Times New Roman" w:cs="Times New Roman"/>
                <w:b/>
                <w:i/>
                <w:sz w:val="24"/>
                <w:szCs w:val="24"/>
                <w:lang w:val="ro-RO"/>
              </w:rPr>
            </w:pPr>
          </w:p>
          <w:p w:rsidR="002D3BED" w:rsidRPr="001F074F" w:rsidRDefault="002D3BED" w:rsidP="001F074F">
            <w:pPr>
              <w:tabs>
                <w:tab w:val="left" w:pos="0"/>
              </w:tabs>
              <w:spacing w:line="360" w:lineRule="auto"/>
              <w:contextualSpacing/>
              <w:jc w:val="both"/>
              <w:rPr>
                <w:rFonts w:ascii="Times New Roman" w:eastAsia="Calibri" w:hAnsi="Times New Roman" w:cs="Times New Roman"/>
                <w:b/>
                <w:i/>
                <w:sz w:val="24"/>
                <w:szCs w:val="24"/>
                <w:lang w:val="ro-RO"/>
              </w:rPr>
            </w:pPr>
            <w:r w:rsidRPr="001F074F">
              <w:rPr>
                <w:rFonts w:ascii="Times New Roman" w:eastAsia="Calibri" w:hAnsi="Times New Roman" w:cs="Times New Roman"/>
                <w:b/>
                <w:i/>
                <w:sz w:val="24"/>
                <w:szCs w:val="24"/>
                <w:lang w:val="ro-RO"/>
              </w:rPr>
              <w:t xml:space="preserve">Serviciul Voluntar pentru Situații de Urgență, Protecție Civilă, Pompieri </w:t>
            </w:r>
          </w:p>
        </w:tc>
        <w:tc>
          <w:tcPr>
            <w:tcW w:w="2231" w:type="dxa"/>
          </w:tcPr>
          <w:p w:rsidR="002D3BED" w:rsidRPr="001F074F" w:rsidRDefault="002D3BED" w:rsidP="001F074F">
            <w:pPr>
              <w:tabs>
                <w:tab w:val="left" w:pos="0"/>
              </w:tabs>
              <w:spacing w:line="360" w:lineRule="auto"/>
              <w:contextualSpacing/>
              <w:rPr>
                <w:rFonts w:ascii="Times New Roman" w:eastAsia="Calibri" w:hAnsi="Times New Roman" w:cs="Times New Roman"/>
                <w:sz w:val="24"/>
                <w:szCs w:val="24"/>
                <w:lang w:val="ro-RO"/>
              </w:rPr>
            </w:pPr>
          </w:p>
        </w:tc>
      </w:tr>
    </w:tbl>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Activitatea serviciului SVSU este următoarea:</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Intervenții la diferite calamități (alunecări de teren, arbori doborâți de vânt) - </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Intervenții lichidări incendii locuințe – </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Intervenții lichidări incendii vegetație/pădure - </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Intervenții la gospodăriile afectate de inundații - </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Igienizarea  fântâniilor din comună colmatate în urma inundațiilor sau scurgerilor pluviale - </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Toaletări și tăieri ale vegetației de pe culoarele liniilor de electricitate și căilor de comunicații  locale aflate în proprietatea sau administrarea U.A.T Oituz - 5km</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Colaborarea și formularea răspunsurilor către diferite instituții colaboratoare.</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Protecția muncii la dosarele penale și civile cu privire la munca în folosul comunității -</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Au fost eliberate 3 adeverințe de zone sau gospodării afectate în urma inundațiilor sau diferitelor calamități produse pe raza comunei-     </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Întocmirea documentației și planurilor specifice Serviciului.</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Participarea la instruiri periodice organizate de ISU BACAU</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Informarea populatiei cu privire la riscurile asupra vietii si mediului in urma incendiilor de locuințe si vegetație(publicari pe site-ul primariei,pliante si campanii de informare in teren)</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Activitati de degajare a drumurilor publice din administrarea UAT OITUZ, înzăpezite în perioada sezonului rece</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Intervenții la operațiunea de căutare-salvare persoane dispărute -</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Intervenții la accidente auto-</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Intervenții de salvare în cazul invaziei de viespi și albine la gospodării -</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Acțiuni de igienizare-monitorizare a domeniului public efectuate în colaborare cu alte departamente;</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Asigurarea liniei de protecție împotriva incendiilor la manifestările cultural-artistico-religioase desfășurate în cursul anului pe raza comunei Oituz</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Stabilirea și întocmirea procedurilor specifice activității de protecție civilă</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Întocmirea  documentației privind  necesarul de mijloace de înștiințare-avertizare-alarmare a populației în  situații de protecție civilă</w:t>
      </w:r>
    </w:p>
    <w:p w:rsidR="002D3BED" w:rsidRPr="001F074F" w:rsidRDefault="002D3BED" w:rsidP="001F074F">
      <w:pPr>
        <w:numPr>
          <w:ilvl w:val="0"/>
          <w:numId w:val="4"/>
        </w:num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Întocmirea documentației privind achiziționarea materialelor și echipamentelor din norma proprie de dotare a SVSU Oituz.</w:t>
      </w:r>
    </w:p>
    <w:p w:rsidR="002D3BED" w:rsidRPr="001F074F" w:rsidRDefault="002D3BED" w:rsidP="001F074F">
      <w:pPr>
        <w:tabs>
          <w:tab w:val="left" w:pos="0"/>
        </w:tabs>
        <w:spacing w:line="360" w:lineRule="auto"/>
        <w:ind w:left="1287"/>
        <w:jc w:val="both"/>
        <w:rPr>
          <w:rFonts w:ascii="Times New Roman" w:hAnsi="Times New Roman" w:cs="Times New Roman"/>
          <w:sz w:val="24"/>
          <w:szCs w:val="24"/>
          <w:lang w:val="ro-RO"/>
        </w:rPr>
      </w:pPr>
    </w:p>
    <w:p w:rsidR="002D3BED" w:rsidRPr="001F074F" w:rsidRDefault="002D3BED" w:rsidP="001F074F">
      <w:pPr>
        <w:tabs>
          <w:tab w:val="left" w:pos="0"/>
        </w:tabs>
        <w:spacing w:line="360" w:lineRule="auto"/>
        <w:jc w:val="both"/>
        <w:rPr>
          <w:rFonts w:ascii="Times New Roman" w:hAnsi="Times New Roman" w:cs="Times New Roman"/>
          <w:b/>
          <w:i/>
          <w:sz w:val="24"/>
          <w:szCs w:val="24"/>
          <w:lang w:val="ro-RO"/>
        </w:rPr>
      </w:pPr>
      <w:r w:rsidRPr="001F074F">
        <w:rPr>
          <w:rFonts w:ascii="Times New Roman" w:hAnsi="Times New Roman" w:cs="Times New Roman"/>
          <w:b/>
          <w:i/>
          <w:sz w:val="24"/>
          <w:szCs w:val="24"/>
          <w:lang w:val="ro-RO"/>
        </w:rPr>
        <w:t>Monitorizare Lucrări Publice, Achiziții Publice, Investiții</w:t>
      </w:r>
    </w:p>
    <w:p w:rsidR="002D3BED" w:rsidRPr="001F074F" w:rsidRDefault="001F074F" w:rsidP="001F074F">
      <w:pPr>
        <w:tabs>
          <w:tab w:val="left" w:pos="0"/>
        </w:tabs>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D3BED" w:rsidRPr="001F074F">
        <w:rPr>
          <w:rFonts w:ascii="Times New Roman" w:hAnsi="Times New Roman" w:cs="Times New Roman"/>
          <w:sz w:val="24"/>
          <w:szCs w:val="24"/>
          <w:lang w:val="ro-RO"/>
        </w:rPr>
        <w:t>În anul 2023 au fost realizate un număr de 309 achiziții directe prin intermediul Sistemului Electronic de Achiziții Publice - SEAP în valoare cumulată de 2.640.641,28 lei, fără TVA, 153 achiziții directe în afara SEAP în valoare de 1.087.977,77 lei, fără TVA</w:t>
      </w:r>
      <w:r w:rsidR="002D3BED" w:rsidRPr="001F074F">
        <w:rPr>
          <w:rFonts w:ascii="Times New Roman" w:hAnsi="Times New Roman" w:cs="Times New Roman"/>
          <w:b/>
          <w:sz w:val="24"/>
          <w:szCs w:val="24"/>
          <w:lang w:val="ro-RO"/>
        </w:rPr>
        <w:t xml:space="preserve">, </w:t>
      </w:r>
      <w:r w:rsidR="002D3BED" w:rsidRPr="001F074F">
        <w:rPr>
          <w:rFonts w:ascii="Times New Roman" w:hAnsi="Times New Roman" w:cs="Times New Roman"/>
          <w:sz w:val="24"/>
          <w:szCs w:val="24"/>
          <w:lang w:val="ro-RO"/>
        </w:rPr>
        <w:t xml:space="preserve">o procedură de licitație  deschisă cu valoarea contractului de 1.460.880 lei, fără TVA și o procedură simplificată cu valoarea contractului de 6.379.258,30 lei, fără TVA. </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A fost organizată procedura de atribuire a pajiștilor rămase disponibile, aflate în domeniul privat al Comunei Oituz, fiind încheiat un contract de închiriere. </w:t>
      </w:r>
    </w:p>
    <w:p w:rsidR="002D3BED" w:rsidRPr="001F074F" w:rsidRDefault="002D3BED" w:rsidP="001F074F">
      <w:pPr>
        <w:tabs>
          <w:tab w:val="left" w:pos="0"/>
        </w:tabs>
        <w:spacing w:line="360" w:lineRule="auto"/>
        <w:jc w:val="both"/>
        <w:rPr>
          <w:rFonts w:ascii="Times New Roman" w:hAnsi="Times New Roman" w:cs="Times New Roman"/>
          <w:bCs/>
          <w:sz w:val="24"/>
          <w:szCs w:val="24"/>
          <w:lang w:val="en-US"/>
        </w:rPr>
      </w:pPr>
      <w:r w:rsidRPr="001F074F">
        <w:rPr>
          <w:rFonts w:ascii="Times New Roman" w:hAnsi="Times New Roman" w:cs="Times New Roman"/>
          <w:sz w:val="24"/>
          <w:szCs w:val="24"/>
          <w:lang w:val="ro-RO"/>
        </w:rPr>
        <w:t xml:space="preserve">A fost organizată o licitație pentru </w:t>
      </w:r>
      <w:r w:rsidRPr="001F074F">
        <w:rPr>
          <w:rFonts w:ascii="Times New Roman" w:hAnsi="Times New Roman" w:cs="Times New Roman"/>
          <w:bCs/>
          <w:sz w:val="24"/>
          <w:szCs w:val="24"/>
          <w:lang w:val="en-US"/>
        </w:rPr>
        <w:t xml:space="preserve">vânzarea de masă lemnoasă pe picior provenită din pădurea și pășunea împădurită a Comunei Oituz, fiind încheiate 5 contracte pentru volumul total de 3045,60 mc. </w:t>
      </w:r>
    </w:p>
    <w:p w:rsidR="002D3BED" w:rsidRPr="001F074F" w:rsidRDefault="002D3BED" w:rsidP="001F074F">
      <w:pPr>
        <w:tabs>
          <w:tab w:val="left" w:pos="0"/>
        </w:tabs>
        <w:spacing w:line="360" w:lineRule="auto"/>
        <w:jc w:val="both"/>
        <w:rPr>
          <w:rFonts w:ascii="Times New Roman" w:hAnsi="Times New Roman" w:cs="Times New Roman"/>
          <w:bCs/>
          <w:sz w:val="24"/>
          <w:szCs w:val="24"/>
          <w:lang w:val="en-US"/>
        </w:rPr>
      </w:pPr>
      <w:r w:rsidRPr="001F074F">
        <w:rPr>
          <w:rFonts w:ascii="Times New Roman" w:hAnsi="Times New Roman" w:cs="Times New Roman"/>
          <w:bCs/>
          <w:sz w:val="24"/>
          <w:szCs w:val="24"/>
          <w:lang w:val="en-US"/>
        </w:rPr>
        <w:t>Pentru concesionarea terenului în suprafață de 1000 mp aflat în intravilanul Comunei Oituz, au fost organizate două licitații, în urma cărora a fost atribuit contractul de concesiune.</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S-au încheiat un număr de 147 contracte și acte adiționale având ca obiect prestare de servicii, furnizare produse, execuție lucrări.</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Principalele servicii contractate:</w:t>
      </w:r>
    </w:p>
    <w:p w:rsidR="002D3BED" w:rsidRPr="001F074F" w:rsidRDefault="002D3BED" w:rsidP="001F074F">
      <w:pPr>
        <w:tabs>
          <w:tab w:val="left" w:pos="0"/>
        </w:tabs>
        <w:spacing w:line="360" w:lineRule="auto"/>
        <w:jc w:val="both"/>
        <w:rPr>
          <w:rFonts w:ascii="Times New Roman" w:hAnsi="Times New Roman" w:cs="Times New Roman"/>
          <w:sz w:val="24"/>
          <w:szCs w:val="24"/>
          <w:lang w:val="it-IT"/>
        </w:rPr>
      </w:pPr>
      <w:r w:rsidRPr="001F074F">
        <w:rPr>
          <w:rFonts w:ascii="Times New Roman" w:hAnsi="Times New Roman" w:cs="Times New Roman"/>
          <w:sz w:val="24"/>
          <w:szCs w:val="24"/>
          <w:lang w:val="ro-RO"/>
        </w:rPr>
        <w:t xml:space="preserve">- Servicii de elaborare </w:t>
      </w:r>
      <w:r w:rsidRPr="001F074F">
        <w:rPr>
          <w:rFonts w:ascii="Times New Roman" w:hAnsi="Times New Roman" w:cs="Times New Roman"/>
          <w:bCs/>
          <w:iCs/>
          <w:sz w:val="24"/>
          <w:szCs w:val="24"/>
          <w:lang w:val="ro-RO"/>
        </w:rPr>
        <w:t>a Studiului de fezabilitate –SF pentru proiectul de investiții ”Amenajare stații de autobuz în cadrul proiectului „Dezvoltare infrastructură TIC (Sisteme inteligente de management) în Comuna Oituz, județul Bacău”, respectiv amenajarea a 8 stații de autobuz”</w:t>
      </w:r>
      <w:r w:rsidRPr="001F074F">
        <w:rPr>
          <w:rFonts w:ascii="Times New Roman" w:hAnsi="Times New Roman" w:cs="Times New Roman"/>
          <w:sz w:val="24"/>
          <w:szCs w:val="24"/>
          <w:lang w:val="it-IT"/>
        </w:rPr>
        <w:t>, valoare contract 38.000 lei, la care se adaugă 7.220 lei TVA;</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 Elaborarea studiului de fezabilitate (SF),  documentații tehnice necesare obținerii avizelor/ acordurilor/ autorizațiilor, documentație tehnică pentru autorizarea lucrărilor, proiect tehnic și detalii de execuție (PT) și asistență tehnică din partea proiectantului pe perioada execuției, pentru obiectivul ”Amenajare curte dispensar uman Oituz, comuna Oituz, județul Bacău”, valoare contract </w:t>
      </w:r>
      <w:r w:rsidRPr="001F074F">
        <w:rPr>
          <w:rFonts w:ascii="Times New Roman" w:hAnsi="Times New Roman" w:cs="Times New Roman"/>
          <w:b/>
          <w:sz w:val="24"/>
          <w:szCs w:val="24"/>
          <w:lang w:val="ro-RO"/>
        </w:rPr>
        <w:t>20.000</w:t>
      </w:r>
      <w:r w:rsidRPr="001F074F">
        <w:rPr>
          <w:rFonts w:ascii="Times New Roman" w:hAnsi="Times New Roman" w:cs="Times New Roman"/>
          <w:sz w:val="24"/>
          <w:szCs w:val="24"/>
          <w:lang w:val="ro-RO"/>
        </w:rPr>
        <w:t xml:space="preserve"> </w:t>
      </w:r>
      <w:r w:rsidRPr="001F074F">
        <w:rPr>
          <w:rFonts w:ascii="Times New Roman" w:hAnsi="Times New Roman" w:cs="Times New Roman"/>
          <w:b/>
          <w:sz w:val="24"/>
          <w:szCs w:val="24"/>
          <w:lang w:val="ro-RO"/>
        </w:rPr>
        <w:t>lei</w:t>
      </w:r>
      <w:r w:rsidRPr="001F074F">
        <w:rPr>
          <w:rFonts w:ascii="Times New Roman" w:hAnsi="Times New Roman" w:cs="Times New Roman"/>
          <w:sz w:val="24"/>
          <w:szCs w:val="24"/>
          <w:lang w:val="ro-RO"/>
        </w:rPr>
        <w:t xml:space="preserve">, la care se adaugă 3.800 lei TVA; </w:t>
      </w:r>
    </w:p>
    <w:p w:rsidR="002D3BED" w:rsidRPr="001F074F" w:rsidRDefault="002D3BED" w:rsidP="001F074F">
      <w:pPr>
        <w:tabs>
          <w:tab w:val="left" w:pos="0"/>
        </w:tabs>
        <w:spacing w:line="360" w:lineRule="auto"/>
        <w:jc w:val="both"/>
        <w:rPr>
          <w:rFonts w:ascii="Times New Roman" w:hAnsi="Times New Roman" w:cs="Times New Roman"/>
          <w:sz w:val="24"/>
          <w:szCs w:val="24"/>
          <w:lang w:val="en-US"/>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en-US"/>
        </w:rPr>
        <w:t xml:space="preserve"> Servicii de elaborare a studiului de fezabilitate pentru obiectivul de investitii ”Realizare și dezvoltare sistem de distribuție rețea gaze naturale în localitatea Călcâi, comuna Oituz, județul Bacău”, prețul contractului 22.000 lei, fără TVA; </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Servicii de proiectare pentru obiectivul Reabilitarea și modernizarea sistemului de iluminat public în satele Călcâi, Marginea, Hârja și Poiana Sărată din comuna Oituz, județul Bacău, prețul contractului 35.000 lei fără TVA la care se adaugă TVA de 6.650 lei;</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Servicii de consultanță și asistență pentru managementul contractului de finanțare pe toată perioada de implementare a proiectului de investiții „Consolidare seismică și renovare energetică Școala Gimnazială Oituz, comuna Oituz, Județul Bacău” și pentru realizarea procedurilor de achiziții publice în vederea implementării proiectului, în cadrul Planului Național de Redresare și Reziliență, Componenta 5 – Valul Renovării, valoare contract 130.000 lei plus TVA.</w:t>
      </w:r>
    </w:p>
    <w:p w:rsidR="002D3BED" w:rsidRPr="001F074F" w:rsidRDefault="002D3BED" w:rsidP="001F074F">
      <w:pPr>
        <w:tabs>
          <w:tab w:val="left" w:pos="0"/>
        </w:tabs>
        <w:spacing w:line="360" w:lineRule="auto"/>
        <w:jc w:val="both"/>
        <w:rPr>
          <w:rFonts w:ascii="Times New Roman" w:hAnsi="Times New Roman" w:cs="Times New Roman"/>
          <w:b/>
          <w:bCs/>
          <w:sz w:val="24"/>
          <w:szCs w:val="24"/>
          <w:lang w:val="es-ES"/>
        </w:rPr>
      </w:pPr>
      <w:r w:rsidRPr="001F074F">
        <w:rPr>
          <w:rFonts w:ascii="Times New Roman" w:hAnsi="Times New Roman" w:cs="Times New Roman"/>
          <w:sz w:val="24"/>
          <w:szCs w:val="24"/>
          <w:lang w:val="ro-RO"/>
        </w:rPr>
        <w:lastRenderedPageBreak/>
        <w:t>- Servicii de consultanță și asistență pentru managementul contractului de finanțare pe toată perioada de implementare a proiectului de investiții, în vederea implementării proiectului „Dezvolatre infrastructura TIC în Comuna Oituz, județul Bacău”, finanțat în cadrul Planului Național de Redresare și Reziliență - Componenta 10 – Fondul Local, valoare contract 50.000</w:t>
      </w:r>
      <w:r w:rsidRPr="001F074F">
        <w:rPr>
          <w:rFonts w:ascii="Times New Roman" w:hAnsi="Times New Roman" w:cs="Times New Roman"/>
          <w:bCs/>
          <w:sz w:val="24"/>
          <w:szCs w:val="24"/>
          <w:lang w:val="ro-RO"/>
        </w:rPr>
        <w:t xml:space="preserve"> lei </w:t>
      </w:r>
      <w:r w:rsidRPr="001F074F">
        <w:rPr>
          <w:rFonts w:ascii="Times New Roman" w:hAnsi="Times New Roman" w:cs="Times New Roman"/>
          <w:sz w:val="24"/>
          <w:szCs w:val="24"/>
          <w:lang w:val="ro-RO"/>
        </w:rPr>
        <w:t>plus TVA;</w:t>
      </w:r>
    </w:p>
    <w:p w:rsidR="002D3BED" w:rsidRPr="001F074F" w:rsidRDefault="002D3BED" w:rsidP="001F074F">
      <w:pPr>
        <w:tabs>
          <w:tab w:val="left" w:pos="0"/>
        </w:tabs>
        <w:spacing w:line="360" w:lineRule="auto"/>
        <w:jc w:val="both"/>
        <w:rPr>
          <w:rFonts w:ascii="Times New Roman" w:hAnsi="Times New Roman" w:cs="Times New Roman"/>
          <w:b/>
          <w:bCs/>
          <w:sz w:val="24"/>
          <w:szCs w:val="24"/>
          <w:lang w:val="es-ES"/>
        </w:rPr>
      </w:pPr>
      <w:r w:rsidRPr="001F074F">
        <w:rPr>
          <w:rFonts w:ascii="Times New Roman" w:hAnsi="Times New Roman" w:cs="Times New Roman"/>
          <w:sz w:val="24"/>
          <w:szCs w:val="24"/>
          <w:lang w:val="ro-RO"/>
        </w:rPr>
        <w:t>- Servicii de consultanță și asistență pentru elaborarea dosarului de finanţare în vederea obținerii unei finanțări nerambursabile prin Planul Național de Redresare și Reziliență, Componenta 15 – Dotarea cu mobilier, materiale didactice și echipamente digitale a unităților de învățământ preuniversitar și a unităților conexe, valoare contract 20.000</w:t>
      </w:r>
      <w:r w:rsidRPr="001F074F">
        <w:rPr>
          <w:rFonts w:ascii="Times New Roman" w:hAnsi="Times New Roman" w:cs="Times New Roman"/>
          <w:bCs/>
          <w:sz w:val="24"/>
          <w:szCs w:val="24"/>
          <w:lang w:val="ro-RO"/>
        </w:rPr>
        <w:t xml:space="preserve"> lei </w:t>
      </w:r>
      <w:r w:rsidRPr="001F074F">
        <w:rPr>
          <w:rFonts w:ascii="Times New Roman" w:hAnsi="Times New Roman" w:cs="Times New Roman"/>
          <w:sz w:val="24"/>
          <w:szCs w:val="24"/>
          <w:lang w:val="ro-RO"/>
        </w:rPr>
        <w:t>plus TVA;</w:t>
      </w:r>
    </w:p>
    <w:p w:rsidR="002D3BED" w:rsidRPr="001F074F" w:rsidRDefault="002D3BED" w:rsidP="001F074F">
      <w:pPr>
        <w:tabs>
          <w:tab w:val="left" w:pos="0"/>
        </w:tabs>
        <w:spacing w:line="360" w:lineRule="auto"/>
        <w:jc w:val="both"/>
        <w:rPr>
          <w:rFonts w:ascii="Times New Roman" w:hAnsi="Times New Roman" w:cs="Times New Roman"/>
          <w:sz w:val="24"/>
          <w:szCs w:val="24"/>
          <w:lang w:val="en-US"/>
        </w:rPr>
      </w:pPr>
      <w:r w:rsidRPr="001F074F">
        <w:rPr>
          <w:rFonts w:ascii="Times New Roman" w:hAnsi="Times New Roman" w:cs="Times New Roman"/>
          <w:sz w:val="24"/>
          <w:szCs w:val="24"/>
          <w:lang w:val="it-IT"/>
        </w:rPr>
        <w:t>- S</w:t>
      </w:r>
      <w:r w:rsidRPr="001F074F">
        <w:rPr>
          <w:rFonts w:ascii="Times New Roman" w:hAnsi="Times New Roman" w:cs="Times New Roman"/>
          <w:sz w:val="24"/>
          <w:szCs w:val="24"/>
          <w:lang w:val="ro-RO"/>
        </w:rPr>
        <w:t>ervicii de proiectare faza PT-proiect tehnic de execuție, DTAC-documentație tehnică pentru autorizarea lucrărilor, documentații avize și asistență tehnică din partea proiectantului pentru obiectivul ”Consolidare seismică și renovare energetică Grădinița cu program normal nr.1 Oituz, comuna Oituz, județul Bacău”</w:t>
      </w:r>
      <w:r w:rsidRPr="001F074F">
        <w:rPr>
          <w:rFonts w:ascii="Times New Roman" w:hAnsi="Times New Roman" w:cs="Times New Roman"/>
          <w:sz w:val="24"/>
          <w:szCs w:val="24"/>
          <w:lang w:val="en-US"/>
        </w:rPr>
        <w:t>, valoare contract 42.000 lei, la care se adaugă TVA 7.980 lei;</w:t>
      </w:r>
    </w:p>
    <w:p w:rsidR="002D3BED" w:rsidRPr="001F074F" w:rsidRDefault="002D3BED" w:rsidP="001F074F">
      <w:pPr>
        <w:tabs>
          <w:tab w:val="left" w:pos="0"/>
        </w:tabs>
        <w:spacing w:line="360" w:lineRule="auto"/>
        <w:jc w:val="both"/>
        <w:rPr>
          <w:rFonts w:ascii="Times New Roman" w:hAnsi="Times New Roman" w:cs="Times New Roman"/>
          <w:sz w:val="24"/>
          <w:szCs w:val="24"/>
          <w:lang w:val="en-US"/>
        </w:rPr>
      </w:pPr>
      <w:r w:rsidRPr="001F074F">
        <w:rPr>
          <w:rFonts w:ascii="Times New Roman" w:hAnsi="Times New Roman" w:cs="Times New Roman"/>
          <w:sz w:val="24"/>
          <w:szCs w:val="24"/>
          <w:lang w:val="it-IT"/>
        </w:rPr>
        <w:t>- S</w:t>
      </w:r>
      <w:r w:rsidRPr="001F074F">
        <w:rPr>
          <w:rFonts w:ascii="Times New Roman" w:hAnsi="Times New Roman" w:cs="Times New Roman"/>
          <w:sz w:val="24"/>
          <w:szCs w:val="24"/>
          <w:lang w:val="ro-RO"/>
        </w:rPr>
        <w:t>ervicii de proiectare faza PT-proiect tehnic de execuție, DTAC-documentație tehnică pentru autorizarea lucrărilor, documentații avize și asistență tehnică din partea proiectantului pentru obiectivul ”Consolidare seismică și renovare energetică Școala Gimnazială Oituz, din sat Oituz, comuna Oituz, județul Bacău”</w:t>
      </w:r>
      <w:r w:rsidRPr="001F074F">
        <w:rPr>
          <w:rFonts w:ascii="Times New Roman" w:hAnsi="Times New Roman" w:cs="Times New Roman"/>
          <w:sz w:val="24"/>
          <w:szCs w:val="24"/>
          <w:lang w:val="en-US"/>
        </w:rPr>
        <w:t>, valoare contract 135.000 lei, la care se adaugă TVA 25.650 lei;</w:t>
      </w:r>
    </w:p>
    <w:p w:rsidR="002D3BED" w:rsidRPr="001F074F" w:rsidRDefault="002D3BED" w:rsidP="001F074F">
      <w:pPr>
        <w:tabs>
          <w:tab w:val="left" w:pos="0"/>
        </w:tabs>
        <w:spacing w:line="360" w:lineRule="auto"/>
        <w:jc w:val="both"/>
        <w:rPr>
          <w:rFonts w:ascii="Times New Roman" w:hAnsi="Times New Roman" w:cs="Times New Roman"/>
          <w:sz w:val="24"/>
          <w:szCs w:val="24"/>
          <w:lang w:val="en-US"/>
        </w:rPr>
      </w:pPr>
    </w:p>
    <w:p w:rsidR="002D3BED" w:rsidRPr="001F074F" w:rsidRDefault="002D3BED"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sz w:val="24"/>
          <w:szCs w:val="24"/>
          <w:lang w:val="es-ES"/>
        </w:rPr>
        <w:tab/>
      </w:r>
      <w:r w:rsidRPr="001F074F">
        <w:rPr>
          <w:rFonts w:ascii="Times New Roman" w:hAnsi="Times New Roman" w:cs="Times New Roman"/>
          <w:bCs/>
          <w:sz w:val="24"/>
          <w:szCs w:val="24"/>
          <w:lang w:val="ro-RO"/>
        </w:rPr>
        <w:t>Principalele produse contractate:</w:t>
      </w:r>
    </w:p>
    <w:p w:rsidR="002D3BED" w:rsidRPr="001F074F" w:rsidRDefault="002D3BED" w:rsidP="001F074F">
      <w:pPr>
        <w:tabs>
          <w:tab w:val="left" w:pos="0"/>
        </w:tabs>
        <w:spacing w:line="360" w:lineRule="auto"/>
        <w:jc w:val="both"/>
        <w:rPr>
          <w:rFonts w:ascii="Times New Roman" w:hAnsi="Times New Roman" w:cs="Times New Roman"/>
          <w:sz w:val="24"/>
          <w:szCs w:val="24"/>
          <w:lang w:val="sq-AL"/>
        </w:rPr>
      </w:pPr>
      <w:r w:rsidRPr="001F074F">
        <w:rPr>
          <w:rFonts w:ascii="Times New Roman" w:hAnsi="Times New Roman" w:cs="Times New Roman"/>
          <w:b/>
          <w:bCs/>
          <w:sz w:val="24"/>
          <w:szCs w:val="24"/>
          <w:lang w:val="ro-RO"/>
        </w:rPr>
        <w:t xml:space="preserve">- </w:t>
      </w:r>
      <w:r w:rsidRPr="001F074F">
        <w:rPr>
          <w:rFonts w:ascii="Times New Roman" w:hAnsi="Times New Roman" w:cs="Times New Roman"/>
          <w:sz w:val="24"/>
          <w:szCs w:val="24"/>
          <w:lang w:val="sq-AL"/>
        </w:rPr>
        <w:t xml:space="preserve">Furnizare </w:t>
      </w:r>
      <w:r w:rsidRPr="001F074F">
        <w:rPr>
          <w:rFonts w:ascii="Times New Roman" w:hAnsi="Times New Roman" w:cs="Times New Roman"/>
          <w:sz w:val="24"/>
          <w:szCs w:val="24"/>
          <w:lang w:val="ro-RO"/>
        </w:rPr>
        <w:t>”S</w:t>
      </w:r>
      <w:r w:rsidRPr="001F074F">
        <w:rPr>
          <w:rFonts w:ascii="Times New Roman" w:hAnsi="Times New Roman" w:cs="Times New Roman"/>
          <w:bCs/>
          <w:sz w:val="24"/>
          <w:szCs w:val="24"/>
          <w:lang w:val="ro-RO"/>
        </w:rPr>
        <w:t xml:space="preserve">tație compactă de tratare apă și sistem de osmoză cu debitul de 50 mc/h destinată potabilizării apei de suprafață” în comuna Oituz, județul Bacău, valoare contract </w:t>
      </w:r>
      <w:r w:rsidRPr="001F074F">
        <w:rPr>
          <w:rFonts w:ascii="Times New Roman" w:hAnsi="Times New Roman" w:cs="Times New Roman"/>
          <w:sz w:val="24"/>
          <w:szCs w:val="24"/>
          <w:lang w:val="it-IT"/>
        </w:rPr>
        <w:t>1.460.880 lei fără TVA, la care se adaugă taxa pe valoarea adăugată de 277.567,20 lei</w:t>
      </w:r>
      <w:r w:rsidRPr="001F074F">
        <w:rPr>
          <w:rFonts w:ascii="Times New Roman" w:hAnsi="Times New Roman" w:cs="Times New Roman"/>
          <w:sz w:val="24"/>
          <w:szCs w:val="24"/>
          <w:lang w:val="sq-AL"/>
        </w:rPr>
        <w:t>;</w:t>
      </w:r>
    </w:p>
    <w:p w:rsidR="002D3BED" w:rsidRPr="001F074F" w:rsidRDefault="002D3BED"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b/>
          <w:sz w:val="24"/>
          <w:szCs w:val="24"/>
          <w:lang w:val="sq-AL"/>
        </w:rPr>
        <w:t xml:space="preserve">- </w:t>
      </w:r>
      <w:r w:rsidRPr="001F074F">
        <w:rPr>
          <w:rFonts w:ascii="Times New Roman" w:hAnsi="Times New Roman" w:cs="Times New Roman"/>
          <w:sz w:val="24"/>
          <w:szCs w:val="24"/>
          <w:lang w:val="sq-AL"/>
        </w:rPr>
        <w:t>Furnizarea de ”Vitrine frigorifice – 14 bucăți”,</w:t>
      </w:r>
      <w:r w:rsidRPr="001F074F">
        <w:rPr>
          <w:rFonts w:ascii="Times New Roman" w:hAnsi="Times New Roman" w:cs="Times New Roman"/>
          <w:b/>
          <w:sz w:val="24"/>
          <w:szCs w:val="24"/>
          <w:lang w:val="sq-AL"/>
        </w:rPr>
        <w:t xml:space="preserve"> </w:t>
      </w:r>
      <w:r w:rsidRPr="001F074F">
        <w:rPr>
          <w:rFonts w:ascii="Times New Roman" w:hAnsi="Times New Roman" w:cs="Times New Roman"/>
          <w:sz w:val="24"/>
          <w:szCs w:val="24"/>
          <w:lang w:val="sq-AL"/>
        </w:rPr>
        <w:t xml:space="preserve"> valoare contract 102.495</w:t>
      </w:r>
      <w:r w:rsidRPr="001F074F">
        <w:rPr>
          <w:rFonts w:ascii="Times New Roman" w:hAnsi="Times New Roman" w:cs="Times New Roman"/>
          <w:sz w:val="24"/>
          <w:szCs w:val="24"/>
          <w:lang w:val="it-IT"/>
        </w:rPr>
        <w:t xml:space="preserve"> lei fără TVA, la care se adaugă taxa pe valoarea adăugată de 19.474,05 lei;</w:t>
      </w:r>
    </w:p>
    <w:p w:rsidR="002D3BED" w:rsidRPr="001F074F" w:rsidRDefault="002D3BED" w:rsidP="001F074F">
      <w:pPr>
        <w:tabs>
          <w:tab w:val="left" w:pos="0"/>
        </w:tabs>
        <w:spacing w:line="360" w:lineRule="auto"/>
        <w:jc w:val="both"/>
        <w:rPr>
          <w:rFonts w:ascii="Times New Roman" w:hAnsi="Times New Roman" w:cs="Times New Roman"/>
          <w:b/>
          <w:bCs/>
          <w:sz w:val="24"/>
          <w:szCs w:val="24"/>
          <w:lang w:val="es-ES"/>
        </w:rPr>
      </w:pPr>
      <w:r w:rsidRPr="001F074F">
        <w:rPr>
          <w:rFonts w:ascii="Times New Roman" w:hAnsi="Times New Roman" w:cs="Times New Roman"/>
          <w:bCs/>
          <w:sz w:val="24"/>
          <w:szCs w:val="24"/>
          <w:lang w:val="es-ES"/>
        </w:rPr>
        <w:t>- Furnizare furnituri de birou, valoare contract 37</w:t>
      </w:r>
      <w:r w:rsidRPr="001F074F">
        <w:rPr>
          <w:rFonts w:ascii="Times New Roman" w:hAnsi="Times New Roman" w:cs="Times New Roman"/>
          <w:bCs/>
          <w:sz w:val="24"/>
          <w:szCs w:val="24"/>
          <w:lang w:val="ro-RO"/>
        </w:rPr>
        <w:t xml:space="preserve">.540,70 </w:t>
      </w:r>
      <w:r w:rsidRPr="001F074F">
        <w:rPr>
          <w:rFonts w:ascii="Times New Roman" w:hAnsi="Times New Roman" w:cs="Times New Roman"/>
          <w:bCs/>
          <w:sz w:val="24"/>
          <w:szCs w:val="24"/>
          <w:lang w:val="es-ES"/>
        </w:rPr>
        <w:t>lei, la care se adaugă tva 7.132,73 lei;</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Furnizare ”Modul tip container pentru desfășurarea temporară a activităților Grădiniței cu program normal Ferestrău-Oituz, județul Bacău”, valoare contract 73.000 lei, la</w:t>
      </w:r>
      <w:r w:rsidR="00F34AFC" w:rsidRPr="001F074F">
        <w:rPr>
          <w:rFonts w:ascii="Times New Roman" w:hAnsi="Times New Roman" w:cs="Times New Roman"/>
          <w:sz w:val="24"/>
          <w:szCs w:val="24"/>
          <w:lang w:val="ro-RO"/>
        </w:rPr>
        <w:t xml:space="preserve"> care se adaugă TVA 13.870 lei;</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Principalele lucrări contractate:</w:t>
      </w:r>
    </w:p>
    <w:p w:rsidR="002D3BED" w:rsidRPr="001F074F" w:rsidRDefault="002D3BED" w:rsidP="001F074F">
      <w:pPr>
        <w:tabs>
          <w:tab w:val="left" w:pos="0"/>
        </w:tabs>
        <w:spacing w:line="360" w:lineRule="auto"/>
        <w:jc w:val="both"/>
        <w:rPr>
          <w:rFonts w:ascii="Times New Roman" w:hAnsi="Times New Roman" w:cs="Times New Roman"/>
          <w:sz w:val="24"/>
          <w:szCs w:val="24"/>
          <w:lang w:val="pt-BR"/>
        </w:rPr>
      </w:pPr>
      <w:r w:rsidRPr="001F074F">
        <w:rPr>
          <w:rFonts w:ascii="Times New Roman" w:hAnsi="Times New Roman" w:cs="Times New Roman"/>
          <w:sz w:val="24"/>
          <w:szCs w:val="24"/>
          <w:lang w:val="ro-RO"/>
        </w:rPr>
        <w:t xml:space="preserve"> </w:t>
      </w:r>
      <w:r w:rsidRPr="001F074F">
        <w:rPr>
          <w:rFonts w:ascii="Times New Roman" w:hAnsi="Times New Roman" w:cs="Times New Roman"/>
          <w:sz w:val="24"/>
          <w:szCs w:val="24"/>
          <w:lang w:val="ro-RO"/>
        </w:rPr>
        <w:tab/>
        <w:t xml:space="preserve">- </w:t>
      </w:r>
      <w:r w:rsidRPr="001F074F">
        <w:rPr>
          <w:rFonts w:ascii="Times New Roman" w:hAnsi="Times New Roman" w:cs="Times New Roman"/>
          <w:sz w:val="24"/>
          <w:szCs w:val="24"/>
          <w:lang w:val="it-IT"/>
        </w:rPr>
        <w:t xml:space="preserve">Conductă de evacuare ape tehnologice pentru punerea în funcțiune a </w:t>
      </w:r>
      <w:r w:rsidRPr="001F074F">
        <w:rPr>
          <w:rFonts w:ascii="Times New Roman" w:hAnsi="Times New Roman" w:cs="Times New Roman"/>
          <w:sz w:val="24"/>
          <w:szCs w:val="24"/>
          <w:lang w:val="ro-RO"/>
        </w:rPr>
        <w:t xml:space="preserve">stației de tratare a apei din satul Ferestrău-Oituz, comuna Oituz - </w:t>
      </w:r>
      <w:r w:rsidRPr="001F074F">
        <w:rPr>
          <w:rFonts w:ascii="Times New Roman" w:hAnsi="Times New Roman" w:cs="Times New Roman"/>
          <w:sz w:val="24"/>
          <w:szCs w:val="24"/>
          <w:lang w:val="pt-BR"/>
        </w:rPr>
        <w:t xml:space="preserve">24.943,82 </w:t>
      </w:r>
      <w:r w:rsidRPr="001F074F">
        <w:rPr>
          <w:rFonts w:ascii="Times New Roman" w:hAnsi="Times New Roman" w:cs="Times New Roman"/>
          <w:sz w:val="24"/>
          <w:szCs w:val="24"/>
          <w:lang w:val="ro-RO"/>
        </w:rPr>
        <w:t xml:space="preserve">lei, la care se adaugă taxa pe valoarea adaugată în valoare de 4.739,32 </w:t>
      </w:r>
      <w:r w:rsidRPr="001F074F">
        <w:rPr>
          <w:rFonts w:ascii="Times New Roman" w:hAnsi="Times New Roman" w:cs="Times New Roman"/>
          <w:sz w:val="24"/>
          <w:szCs w:val="24"/>
          <w:lang w:val="pt-BR"/>
        </w:rPr>
        <w:t xml:space="preserve">lei, </w:t>
      </w:r>
    </w:p>
    <w:p w:rsidR="002D3BED" w:rsidRPr="001F074F" w:rsidRDefault="002D3BED" w:rsidP="001F074F">
      <w:pPr>
        <w:tabs>
          <w:tab w:val="left" w:pos="0"/>
        </w:tabs>
        <w:spacing w:line="360" w:lineRule="auto"/>
        <w:jc w:val="both"/>
        <w:rPr>
          <w:rFonts w:ascii="Times New Roman" w:hAnsi="Times New Roman" w:cs="Times New Roman"/>
          <w:sz w:val="24"/>
          <w:szCs w:val="24"/>
          <w:lang w:val="pt-BR"/>
        </w:rPr>
      </w:pPr>
      <w:r w:rsidRPr="001F074F">
        <w:rPr>
          <w:rFonts w:ascii="Times New Roman" w:hAnsi="Times New Roman" w:cs="Times New Roman"/>
          <w:sz w:val="24"/>
          <w:szCs w:val="24"/>
          <w:lang w:val="it-IT"/>
        </w:rPr>
        <w:t>- Lucrări de b</w:t>
      </w:r>
      <w:r w:rsidRPr="001F074F">
        <w:rPr>
          <w:rFonts w:ascii="Times New Roman" w:hAnsi="Times New Roman" w:cs="Times New Roman"/>
          <w:sz w:val="24"/>
          <w:szCs w:val="24"/>
          <w:lang w:val="ro-RO"/>
        </w:rPr>
        <w:t xml:space="preserve">ranșament a stației de tratare a apei la conducta de aducțiune a apei din satul Ferestrău-Oituz, comuna Oituz </w:t>
      </w:r>
      <w:r w:rsidRPr="001F074F">
        <w:rPr>
          <w:rFonts w:ascii="Times New Roman" w:hAnsi="Times New Roman" w:cs="Times New Roman"/>
          <w:i/>
          <w:sz w:val="24"/>
          <w:szCs w:val="24"/>
          <w:lang w:val="pt-BR"/>
        </w:rPr>
        <w:t>-</w:t>
      </w:r>
      <w:r w:rsidRPr="001F074F">
        <w:rPr>
          <w:rFonts w:ascii="Times New Roman" w:hAnsi="Times New Roman" w:cs="Times New Roman"/>
          <w:sz w:val="24"/>
          <w:szCs w:val="24"/>
          <w:lang w:val="pt-BR"/>
        </w:rPr>
        <w:t xml:space="preserve"> 20.940,62 </w:t>
      </w:r>
      <w:r w:rsidRPr="001F074F">
        <w:rPr>
          <w:rFonts w:ascii="Times New Roman" w:hAnsi="Times New Roman" w:cs="Times New Roman"/>
          <w:sz w:val="24"/>
          <w:szCs w:val="24"/>
          <w:lang w:val="ro-RO"/>
        </w:rPr>
        <w:t xml:space="preserve">lei, la care se adaugă taxa pe valoarea adaugată în valoare de 3.978,72 </w:t>
      </w:r>
      <w:r w:rsidRPr="001F074F">
        <w:rPr>
          <w:rFonts w:ascii="Times New Roman" w:hAnsi="Times New Roman" w:cs="Times New Roman"/>
          <w:sz w:val="24"/>
          <w:szCs w:val="24"/>
          <w:lang w:val="pt-BR"/>
        </w:rPr>
        <w:t>lei;</w:t>
      </w:r>
    </w:p>
    <w:p w:rsidR="002D3BED" w:rsidRPr="001F074F" w:rsidRDefault="002D3BED" w:rsidP="001F074F">
      <w:pPr>
        <w:tabs>
          <w:tab w:val="left" w:pos="0"/>
        </w:tabs>
        <w:spacing w:line="360" w:lineRule="auto"/>
        <w:jc w:val="both"/>
        <w:rPr>
          <w:rFonts w:ascii="Times New Roman" w:hAnsi="Times New Roman" w:cs="Times New Roman"/>
          <w:sz w:val="24"/>
          <w:szCs w:val="24"/>
          <w:lang w:val="pt-BR"/>
        </w:rPr>
      </w:pPr>
      <w:r w:rsidRPr="001F074F">
        <w:rPr>
          <w:rFonts w:ascii="Times New Roman" w:hAnsi="Times New Roman" w:cs="Times New Roman"/>
          <w:sz w:val="24"/>
          <w:szCs w:val="24"/>
          <w:lang w:val="it-IT"/>
        </w:rPr>
        <w:tab/>
        <w:t>- Sistem de încălzire termică pentru sediul primăriei Oituz -</w:t>
      </w:r>
      <w:r w:rsidRPr="001F074F">
        <w:rPr>
          <w:rFonts w:ascii="Times New Roman" w:hAnsi="Times New Roman" w:cs="Times New Roman"/>
          <w:sz w:val="24"/>
          <w:szCs w:val="24"/>
          <w:lang w:val="pt-BR"/>
        </w:rPr>
        <w:t xml:space="preserve"> 95.700,47 </w:t>
      </w:r>
      <w:r w:rsidRPr="001F074F">
        <w:rPr>
          <w:rFonts w:ascii="Times New Roman" w:hAnsi="Times New Roman" w:cs="Times New Roman"/>
          <w:sz w:val="24"/>
          <w:szCs w:val="24"/>
          <w:lang w:val="ro-RO"/>
        </w:rPr>
        <w:t xml:space="preserve">lei, la care se adaugă taxa pe valoarea adaugată în valoare de 18.183,09 </w:t>
      </w:r>
      <w:r w:rsidRPr="001F074F">
        <w:rPr>
          <w:rFonts w:ascii="Times New Roman" w:hAnsi="Times New Roman" w:cs="Times New Roman"/>
          <w:sz w:val="24"/>
          <w:szCs w:val="24"/>
          <w:lang w:val="pt-BR"/>
        </w:rPr>
        <w:t>lei;</w:t>
      </w:r>
    </w:p>
    <w:p w:rsidR="002D3BED" w:rsidRPr="001F074F" w:rsidRDefault="002D3BED" w:rsidP="001F074F">
      <w:pPr>
        <w:tabs>
          <w:tab w:val="left" w:pos="0"/>
        </w:tabs>
        <w:spacing w:line="360" w:lineRule="auto"/>
        <w:jc w:val="both"/>
        <w:rPr>
          <w:rFonts w:ascii="Times New Roman" w:hAnsi="Times New Roman" w:cs="Times New Roman"/>
          <w:sz w:val="24"/>
          <w:szCs w:val="24"/>
          <w:lang w:val="pt-BR"/>
        </w:rPr>
      </w:pPr>
      <w:r w:rsidRPr="001F074F">
        <w:rPr>
          <w:rFonts w:ascii="Times New Roman" w:hAnsi="Times New Roman" w:cs="Times New Roman"/>
          <w:sz w:val="24"/>
          <w:szCs w:val="24"/>
          <w:lang w:val="it-IT"/>
        </w:rPr>
        <w:t>- Sistem de încălzire termică pentru Grădinița cu program normal din cadrul Școlii Gimnaziale Oituz</w:t>
      </w:r>
      <w:r w:rsidRPr="001F074F">
        <w:rPr>
          <w:rFonts w:ascii="Times New Roman" w:hAnsi="Times New Roman" w:cs="Times New Roman"/>
          <w:sz w:val="24"/>
          <w:szCs w:val="24"/>
          <w:lang w:val="ro-RO"/>
        </w:rPr>
        <w:t xml:space="preserve"> -</w:t>
      </w:r>
      <w:r w:rsidRPr="001F074F">
        <w:rPr>
          <w:rFonts w:ascii="Times New Roman" w:hAnsi="Times New Roman" w:cs="Times New Roman"/>
          <w:sz w:val="24"/>
          <w:szCs w:val="24"/>
          <w:lang w:val="pt-BR"/>
        </w:rPr>
        <w:t xml:space="preserve"> 53.962,89 </w:t>
      </w:r>
      <w:r w:rsidRPr="001F074F">
        <w:rPr>
          <w:rFonts w:ascii="Times New Roman" w:hAnsi="Times New Roman" w:cs="Times New Roman"/>
          <w:sz w:val="24"/>
          <w:szCs w:val="24"/>
          <w:lang w:val="ro-RO"/>
        </w:rPr>
        <w:t xml:space="preserve">lei, la care se adaugă taxa pe valoarea adaugată în valoare de 10.252,95 </w:t>
      </w:r>
      <w:r w:rsidRPr="001F074F">
        <w:rPr>
          <w:rFonts w:ascii="Times New Roman" w:hAnsi="Times New Roman" w:cs="Times New Roman"/>
          <w:sz w:val="24"/>
          <w:szCs w:val="24"/>
          <w:lang w:val="pt-BR"/>
        </w:rPr>
        <w:t>lei;</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lastRenderedPageBreak/>
        <w:t xml:space="preserve">- Executia lucrarilor pentru realizarea obiectivului de investitii </w:t>
      </w:r>
      <w:r w:rsidRPr="001F074F">
        <w:rPr>
          <w:rFonts w:ascii="Times New Roman" w:hAnsi="Times New Roman" w:cs="Times New Roman"/>
          <w:sz w:val="24"/>
          <w:szCs w:val="24"/>
          <w:lang w:val="x-none"/>
        </w:rPr>
        <w:t>„</w:t>
      </w:r>
      <w:r w:rsidRPr="001F074F">
        <w:rPr>
          <w:rFonts w:ascii="Times New Roman" w:hAnsi="Times New Roman" w:cs="Times New Roman"/>
          <w:sz w:val="24"/>
          <w:szCs w:val="24"/>
          <w:lang w:val="ro-RO"/>
        </w:rPr>
        <w:t>Pod rutier punct Gălățanu în</w:t>
      </w:r>
      <w:r w:rsidRPr="001F074F">
        <w:rPr>
          <w:rFonts w:ascii="Times New Roman" w:hAnsi="Times New Roman" w:cs="Times New Roman"/>
          <w:sz w:val="24"/>
          <w:szCs w:val="24"/>
          <w:lang w:val="x-none"/>
        </w:rPr>
        <w:t xml:space="preserve"> Comuna Oituz, Județul Bacău”</w:t>
      </w:r>
      <w:r w:rsidRPr="001F074F">
        <w:rPr>
          <w:rFonts w:ascii="Times New Roman" w:hAnsi="Times New Roman" w:cs="Times New Roman"/>
          <w:sz w:val="24"/>
          <w:szCs w:val="24"/>
          <w:lang w:val="ro-RO"/>
        </w:rPr>
        <w:t xml:space="preserve"> valoare contract </w:t>
      </w:r>
      <w:r w:rsidRPr="001F074F">
        <w:rPr>
          <w:rFonts w:ascii="Times New Roman" w:hAnsi="Times New Roman" w:cs="Times New Roman"/>
          <w:sz w:val="24"/>
          <w:szCs w:val="24"/>
          <w:lang w:val="pt-BR"/>
        </w:rPr>
        <w:t xml:space="preserve">6.379.258,30 </w:t>
      </w:r>
      <w:r w:rsidRPr="001F074F">
        <w:rPr>
          <w:rFonts w:ascii="Times New Roman" w:hAnsi="Times New Roman" w:cs="Times New Roman"/>
          <w:sz w:val="24"/>
          <w:szCs w:val="24"/>
          <w:lang w:val="ro-RO"/>
        </w:rPr>
        <w:t xml:space="preserve">lei, la care se adaugă taxa pe valoarea adăugată de 1.212.059,08 </w:t>
      </w:r>
      <w:r w:rsidRPr="001F074F">
        <w:rPr>
          <w:rFonts w:ascii="Times New Roman" w:hAnsi="Times New Roman" w:cs="Times New Roman"/>
          <w:sz w:val="24"/>
          <w:szCs w:val="24"/>
          <w:lang w:val="pt-BR"/>
        </w:rPr>
        <w:t>lei;</w:t>
      </w:r>
    </w:p>
    <w:p w:rsidR="002D3BED" w:rsidRPr="001F074F" w:rsidRDefault="002D3BED" w:rsidP="001F074F">
      <w:pPr>
        <w:tabs>
          <w:tab w:val="left" w:pos="0"/>
        </w:tabs>
        <w:spacing w:line="360" w:lineRule="auto"/>
        <w:jc w:val="both"/>
        <w:rPr>
          <w:rFonts w:ascii="Times New Roman" w:hAnsi="Times New Roman" w:cs="Times New Roman"/>
          <w:sz w:val="24"/>
          <w:szCs w:val="24"/>
          <w:lang w:val="pt-BR"/>
        </w:rPr>
      </w:pPr>
      <w:r w:rsidRPr="001F074F">
        <w:rPr>
          <w:rFonts w:ascii="Times New Roman" w:hAnsi="Times New Roman" w:cs="Times New Roman"/>
          <w:sz w:val="24"/>
          <w:szCs w:val="24"/>
          <w:lang w:val="ro-RO"/>
        </w:rPr>
        <w:t>- Execuția lucrărilor pentru obiectivul de investiții</w:t>
      </w:r>
      <w:r w:rsidRPr="001F074F">
        <w:rPr>
          <w:rFonts w:ascii="Times New Roman" w:hAnsi="Times New Roman" w:cs="Times New Roman"/>
          <w:sz w:val="24"/>
          <w:szCs w:val="24"/>
          <w:lang w:val="it-IT"/>
        </w:rPr>
        <w:t xml:space="preserve"> </w:t>
      </w:r>
      <w:r w:rsidRPr="001F074F">
        <w:rPr>
          <w:rFonts w:ascii="Times New Roman" w:hAnsi="Times New Roman" w:cs="Times New Roman"/>
          <w:sz w:val="24"/>
          <w:szCs w:val="24"/>
          <w:lang w:val="ro-RO"/>
        </w:rPr>
        <w:t xml:space="preserve">“Amenajare drum cu rigole scurgere ape pluviale pe strada Mărășești și strada Mărăști din localitatea Marginea, comuna Oituz, județul Bacău”, valoarea contractului </w:t>
      </w:r>
      <w:r w:rsidRPr="001F074F">
        <w:rPr>
          <w:rFonts w:ascii="Times New Roman" w:hAnsi="Times New Roman" w:cs="Times New Roman"/>
          <w:sz w:val="24"/>
          <w:szCs w:val="24"/>
          <w:lang w:val="pt-BR"/>
        </w:rPr>
        <w:t xml:space="preserve">226.268,92 </w:t>
      </w:r>
      <w:r w:rsidRPr="001F074F">
        <w:rPr>
          <w:rFonts w:ascii="Times New Roman" w:hAnsi="Times New Roman" w:cs="Times New Roman"/>
          <w:sz w:val="24"/>
          <w:szCs w:val="24"/>
          <w:lang w:val="ro-RO"/>
        </w:rPr>
        <w:t xml:space="preserve">lei, la care se adaugă taxa pe valoarea adaugată de 42.991,09 </w:t>
      </w:r>
      <w:r w:rsidRPr="001F074F">
        <w:rPr>
          <w:rFonts w:ascii="Times New Roman" w:hAnsi="Times New Roman" w:cs="Times New Roman"/>
          <w:sz w:val="24"/>
          <w:szCs w:val="24"/>
          <w:lang w:val="pt-BR"/>
        </w:rPr>
        <w:t>lei;</w:t>
      </w:r>
    </w:p>
    <w:p w:rsidR="00F34AFC" w:rsidRPr="001F074F" w:rsidRDefault="00F34AFC" w:rsidP="001F074F">
      <w:pPr>
        <w:tabs>
          <w:tab w:val="left" w:pos="0"/>
        </w:tabs>
        <w:spacing w:line="360" w:lineRule="auto"/>
        <w:jc w:val="both"/>
        <w:rPr>
          <w:rFonts w:ascii="Times New Roman" w:hAnsi="Times New Roman" w:cs="Times New Roman"/>
          <w:sz w:val="24"/>
          <w:szCs w:val="24"/>
          <w:lang w:val="pt-BR"/>
        </w:rPr>
      </w:pPr>
    </w:p>
    <w:p w:rsidR="00F96D7B" w:rsidRPr="001F074F" w:rsidRDefault="00F96D7B" w:rsidP="001F074F">
      <w:pPr>
        <w:tabs>
          <w:tab w:val="left" w:pos="0"/>
        </w:tabs>
        <w:spacing w:line="276" w:lineRule="auto"/>
        <w:ind w:firstLine="851"/>
        <w:jc w:val="both"/>
        <w:rPr>
          <w:rFonts w:ascii="Times New Roman" w:eastAsia="Times New Roman" w:hAnsi="Times New Roman" w:cs="Times New Roman"/>
          <w:b/>
          <w:i/>
          <w:noProof/>
          <w:sz w:val="24"/>
          <w:szCs w:val="24"/>
          <w:lang w:val="ro-RO" w:eastAsia="ro-RO"/>
        </w:rPr>
      </w:pPr>
      <w:r w:rsidRPr="001F074F">
        <w:rPr>
          <w:rFonts w:ascii="Times New Roman" w:eastAsia="Times New Roman" w:hAnsi="Times New Roman" w:cs="Times New Roman"/>
          <w:b/>
          <w:i/>
          <w:noProof/>
          <w:sz w:val="24"/>
          <w:szCs w:val="24"/>
          <w:lang w:val="ro-RO" w:eastAsia="ro-RO"/>
        </w:rPr>
        <w:t>Situația investițiilor finalizate:</w:t>
      </w:r>
    </w:p>
    <w:p w:rsidR="00F96D7B" w:rsidRPr="001F074F" w:rsidRDefault="00F96D7B" w:rsidP="001F074F">
      <w:pPr>
        <w:tabs>
          <w:tab w:val="left" w:pos="0"/>
        </w:tabs>
        <w:spacing w:line="276" w:lineRule="auto"/>
        <w:ind w:firstLine="851"/>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 xml:space="preserve">Reabilitare Grădiniță Poiana Sărată - 2.719.510 lei </w:t>
      </w:r>
    </w:p>
    <w:p w:rsidR="00F96D7B" w:rsidRPr="001F074F" w:rsidRDefault="00F96D7B" w:rsidP="001F074F">
      <w:pPr>
        <w:tabs>
          <w:tab w:val="left" w:pos="0"/>
        </w:tabs>
        <w:spacing w:line="276" w:lineRule="auto"/>
        <w:ind w:firstLine="851"/>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Modernizare prin asfaltare drumuri de interes local în comuna Oituz, județul Bacău – 7.000.076 lei</w:t>
      </w:r>
    </w:p>
    <w:p w:rsidR="00F96D7B" w:rsidRPr="001F074F" w:rsidRDefault="00F96D7B" w:rsidP="001F074F">
      <w:pPr>
        <w:tabs>
          <w:tab w:val="left" w:pos="0"/>
        </w:tabs>
        <w:spacing w:line="276" w:lineRule="auto"/>
        <w:ind w:firstLine="851"/>
        <w:jc w:val="both"/>
        <w:rPr>
          <w:rFonts w:ascii="Times New Roman" w:eastAsia="Times New Roman" w:hAnsi="Times New Roman" w:cs="Times New Roman"/>
          <w:b/>
          <w:i/>
          <w:noProof/>
          <w:sz w:val="24"/>
          <w:szCs w:val="24"/>
          <w:lang w:val="ro-RO" w:eastAsia="ro-RO"/>
        </w:rPr>
      </w:pPr>
      <w:r w:rsidRPr="001F074F">
        <w:rPr>
          <w:rFonts w:ascii="Times New Roman" w:eastAsia="Times New Roman" w:hAnsi="Times New Roman" w:cs="Times New Roman"/>
          <w:b/>
          <w:i/>
          <w:noProof/>
          <w:sz w:val="24"/>
          <w:szCs w:val="24"/>
          <w:lang w:val="ro-RO" w:eastAsia="ro-RO"/>
        </w:rPr>
        <w:t>Situația investițiilor în execuție:</w:t>
      </w:r>
    </w:p>
    <w:p w:rsidR="00F96D7B" w:rsidRPr="001F074F" w:rsidRDefault="00F96D7B" w:rsidP="001F074F">
      <w:pPr>
        <w:tabs>
          <w:tab w:val="left" w:pos="0"/>
        </w:tabs>
        <w:spacing w:line="276" w:lineRule="auto"/>
        <w:ind w:firstLine="706"/>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Construire piață mixtă - 3.396.827 lei</w:t>
      </w:r>
    </w:p>
    <w:p w:rsidR="00F96D7B" w:rsidRPr="001F074F" w:rsidRDefault="00F96D7B" w:rsidP="001F074F">
      <w:pPr>
        <w:tabs>
          <w:tab w:val="left" w:pos="0"/>
        </w:tabs>
        <w:spacing w:line="276" w:lineRule="auto"/>
        <w:ind w:firstLine="706"/>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Construire Pod rutier Gălățanu – 9.707.147 lei</w:t>
      </w:r>
    </w:p>
    <w:p w:rsidR="00F96D7B" w:rsidRPr="001F074F" w:rsidRDefault="00F96D7B" w:rsidP="001F074F">
      <w:pPr>
        <w:tabs>
          <w:tab w:val="left" w:pos="0"/>
        </w:tabs>
        <w:spacing w:line="276" w:lineRule="auto"/>
        <w:ind w:firstLine="706"/>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Amenajare drum cu rigole scurgere ape pluviale Marginea – 440.355 lei</w:t>
      </w:r>
    </w:p>
    <w:p w:rsidR="00F96D7B" w:rsidRPr="001F074F" w:rsidRDefault="00F96D7B" w:rsidP="001F074F">
      <w:pPr>
        <w:tabs>
          <w:tab w:val="left" w:pos="0"/>
        </w:tabs>
        <w:spacing w:line="276" w:lineRule="auto"/>
        <w:ind w:firstLine="706"/>
        <w:jc w:val="both"/>
        <w:rPr>
          <w:rFonts w:ascii="Times New Roman" w:eastAsia="Times New Roman" w:hAnsi="Times New Roman" w:cs="Times New Roman"/>
          <w:b/>
          <w:i/>
          <w:noProof/>
          <w:sz w:val="24"/>
          <w:szCs w:val="24"/>
          <w:lang w:val="ro-RO" w:eastAsia="ro-RO"/>
        </w:rPr>
      </w:pPr>
      <w:r w:rsidRPr="001F074F">
        <w:rPr>
          <w:rFonts w:ascii="Times New Roman" w:eastAsia="Times New Roman" w:hAnsi="Times New Roman" w:cs="Times New Roman"/>
          <w:b/>
          <w:i/>
          <w:noProof/>
          <w:sz w:val="24"/>
          <w:szCs w:val="24"/>
          <w:lang w:val="ro-RO" w:eastAsia="ro-RO"/>
        </w:rPr>
        <w:t>Situația investițiilor în implementare</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Consolidare seismică și renovare energetică Grădinița cu Program Normal nr. 1 Oituz, comuna Oituz, jud. Bacău – 2.466.596,04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Consolidare seismică și renovare energetică Școala Gimnazială Oituz, comuna Oituz, jud. Bacău – 7.474.126,31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Amenajare locuri de joacă, comuna Oituz – 1.690.000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Realizarea și dezvoltarea sistemului de distribuție gaze naturale în sat Marginea, comuna Oituz, jud. Bacău -</w:t>
      </w:r>
      <w:r w:rsidRPr="001F074F">
        <w:rPr>
          <w:rFonts w:ascii="Times New Roman" w:eastAsia="Times New Roman" w:hAnsi="Times New Roman" w:cs="Times New Roman"/>
          <w:noProof/>
          <w:sz w:val="24"/>
          <w:szCs w:val="24"/>
          <w:lang w:val="ro-RO" w:eastAsia="ro-RO"/>
        </w:rPr>
        <w:tab/>
        <w:t>1.519.494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Realizarea și dezvoltarea sistemului de distribuție gaze naturale în sat Călcâi, comuna Oituz, jud. Bacău – 65.000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Amenajare curte interioară Dispensar Medical Uman – 30.000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Modernizare si extindere stație de epurare – 220.000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Reabilitare și modernizare sistem de iluminat public stradal in satele Marginea, Calcai, Harja si Poiana Sarata – 45.000 lei</w:t>
      </w:r>
      <w:r w:rsidRPr="001F074F">
        <w:rPr>
          <w:rFonts w:ascii="Times New Roman" w:eastAsia="Times New Roman" w:hAnsi="Times New Roman" w:cs="Times New Roman"/>
          <w:noProof/>
          <w:sz w:val="24"/>
          <w:szCs w:val="24"/>
          <w:lang w:val="ro-RO" w:eastAsia="ro-RO"/>
        </w:rPr>
        <w:tab/>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b/>
          <w:noProof/>
          <w:sz w:val="24"/>
          <w:szCs w:val="24"/>
          <w:lang w:val="ro-RO" w:eastAsia="ro-RO"/>
        </w:rPr>
      </w:pPr>
      <w:r w:rsidRPr="001F074F">
        <w:rPr>
          <w:rFonts w:ascii="Times New Roman" w:eastAsia="Times New Roman" w:hAnsi="Times New Roman" w:cs="Times New Roman"/>
          <w:noProof/>
          <w:sz w:val="24"/>
          <w:szCs w:val="24"/>
          <w:lang w:val="ro-RO" w:eastAsia="ro-RO"/>
        </w:rPr>
        <w:t>Modernizare extindere rețele de alimentare cu apă în satele Oituz și Marginea, mărire capacitate sursă de apă – 10.833.389 lei</w:t>
      </w:r>
      <w:r w:rsidRPr="001F074F">
        <w:rPr>
          <w:rFonts w:ascii="Times New Roman" w:eastAsia="Times New Roman" w:hAnsi="Times New Roman" w:cs="Times New Roman"/>
          <w:b/>
          <w:noProof/>
          <w:sz w:val="24"/>
          <w:szCs w:val="24"/>
          <w:lang w:val="ro-RO" w:eastAsia="ro-RO"/>
        </w:rPr>
        <w:tab/>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Amenajare drum acces DN11, zona Centrală, localitatea Oituz – 515.094,58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Amenajare locuri de joacă în comuna Oituz, jud. Bacău – 1.690.000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Rețea scurgere ape pluviale pe strada Alunilor și strada Eroilor din localitatea Oituz, comuna Oituz, jud. Bacău – 1.077.594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Reabilitare și modernizare sistem de iluminat public stradal în comuna Oituz, județul Bacău – 2.000.000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Dezvoltare infrastructură TIC (sisteme inteligente de management) în comuna Oituz, jud. Bacău – 2.195.407,53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Amenajare trotuare, șanțuri și acces imobile la DN11 în sat Oituz, comuna Oituz, jud. Bacău – 6.967.400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Consolidare seismică și renovare energetică Grădinița cu Program Normal nr. 1 Oituz, comuna Oituz, jud. Bacău – 2.990.000 lei</w:t>
      </w:r>
    </w:p>
    <w:p w:rsidR="00F96D7B" w:rsidRPr="001F074F" w:rsidRDefault="00F96D7B" w:rsidP="001F074F">
      <w:pPr>
        <w:tabs>
          <w:tab w:val="left" w:pos="0"/>
        </w:tabs>
        <w:spacing w:line="276" w:lineRule="auto"/>
        <w:ind w:firstLine="567"/>
        <w:jc w:val="both"/>
        <w:rPr>
          <w:rFonts w:ascii="Times New Roman" w:eastAsia="Times New Roman" w:hAnsi="Times New Roman" w:cs="Times New Roman"/>
          <w:noProof/>
          <w:sz w:val="24"/>
          <w:szCs w:val="24"/>
          <w:lang w:val="ro-RO" w:eastAsia="ro-RO"/>
        </w:rPr>
      </w:pPr>
      <w:r w:rsidRPr="001F074F">
        <w:rPr>
          <w:rFonts w:ascii="Times New Roman" w:eastAsia="Times New Roman" w:hAnsi="Times New Roman" w:cs="Times New Roman"/>
          <w:noProof/>
          <w:sz w:val="24"/>
          <w:szCs w:val="24"/>
          <w:lang w:val="ro-RO" w:eastAsia="ro-RO"/>
        </w:rPr>
        <w:t>Consolidare seismică și renovare energetică Școala Gimnazială Oituz, comuna Oituz,</w:t>
      </w:r>
      <w:r w:rsidR="00D2335B" w:rsidRPr="001F074F">
        <w:rPr>
          <w:rFonts w:ascii="Times New Roman" w:eastAsia="Times New Roman" w:hAnsi="Times New Roman" w:cs="Times New Roman"/>
          <w:noProof/>
          <w:sz w:val="24"/>
          <w:szCs w:val="24"/>
          <w:lang w:val="ro-RO" w:eastAsia="ro-RO"/>
        </w:rPr>
        <w:t xml:space="preserve"> jud. Bacău – 5.910.000 lei.</w:t>
      </w:r>
    </w:p>
    <w:p w:rsidR="002D3BED" w:rsidRPr="001F074F" w:rsidRDefault="002D3BED" w:rsidP="001F074F">
      <w:pPr>
        <w:tabs>
          <w:tab w:val="left" w:pos="0"/>
        </w:tabs>
        <w:spacing w:line="360" w:lineRule="auto"/>
        <w:jc w:val="both"/>
        <w:rPr>
          <w:rFonts w:ascii="Times New Roman" w:hAnsi="Times New Roman" w:cs="Times New Roman"/>
          <w:sz w:val="24"/>
          <w:szCs w:val="24"/>
          <w:lang w:val="ro-RO"/>
        </w:rPr>
      </w:pPr>
    </w:p>
    <w:p w:rsidR="002D3BED" w:rsidRPr="001F074F" w:rsidRDefault="002D3BED" w:rsidP="001F074F">
      <w:pPr>
        <w:tabs>
          <w:tab w:val="left" w:pos="0"/>
        </w:tabs>
        <w:spacing w:line="360" w:lineRule="auto"/>
        <w:jc w:val="both"/>
        <w:rPr>
          <w:rFonts w:ascii="Times New Roman" w:hAnsi="Times New Roman" w:cs="Times New Roman"/>
          <w:b/>
          <w:i/>
          <w:sz w:val="24"/>
          <w:szCs w:val="24"/>
          <w:lang w:val="ro-RO"/>
        </w:rPr>
      </w:pPr>
      <w:r w:rsidRPr="001F074F">
        <w:rPr>
          <w:rFonts w:ascii="Times New Roman" w:hAnsi="Times New Roman" w:cs="Times New Roman"/>
          <w:b/>
          <w:i/>
          <w:sz w:val="24"/>
          <w:szCs w:val="24"/>
          <w:lang w:val="ro-RO"/>
        </w:rPr>
        <w:t>Evidența domeniului public și privat, proiecte cu finanțare internațională</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S-au finalizat demersurile pentru modificarea pozițiilor de inventar aferente drumurilor care au făcut obiectul proiectului ,,Modernizarea rețelei de drumuri de interes local în comuna Oituz, județul Bacău” finanțat prin intermediul Programului Național de Dezvoltare Rurală 2014-2020, și s-au depus la AFIR ultimele documente solicitate de finanțator;</w:t>
      </w:r>
    </w:p>
    <w:p w:rsidR="00FD2899" w:rsidRPr="001F074F" w:rsidRDefault="00FD2899" w:rsidP="001F074F">
      <w:pPr>
        <w:tabs>
          <w:tab w:val="left" w:pos="0"/>
        </w:tabs>
        <w:spacing w:line="360" w:lineRule="auto"/>
        <w:jc w:val="both"/>
        <w:rPr>
          <w:rFonts w:ascii="Times New Roman" w:hAnsi="Times New Roman" w:cs="Times New Roman"/>
          <w:sz w:val="24"/>
          <w:szCs w:val="24"/>
          <w:lang w:val="en-US"/>
        </w:rPr>
      </w:pP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ab/>
        <w:t xml:space="preserve">În cursul anului 2023 s-a depus o cerere de finanțare nerambursabilă în cadrul Programului Național de Redresare și Reziliență pentru proiectul </w:t>
      </w:r>
      <w:r w:rsidRPr="001F074F">
        <w:rPr>
          <w:rFonts w:ascii="Times New Roman" w:hAnsi="Times New Roman" w:cs="Times New Roman"/>
          <w:sz w:val="24"/>
          <w:szCs w:val="24"/>
          <w:lang w:val="en-US"/>
        </w:rPr>
        <w:t>„Dotarea cu mobilier, materiale didactice și echipamente digitale a unităților de învățământ preuniversitar: Școala gimnazială Oituz și Școala gimnazială nr.1 Oituz, comuna Oituz, județul Bacău” și s-a semnat contractul de finanțare aferent acestuia în valoare de 2.230.180,08 lei.</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en-US"/>
        </w:rPr>
        <w:t>-  S-au făcut demersuri pentru finanțarea demolării a două unități școlare din comună încadrate prin raport de expertiză tehnica în clasa de risc seismic RsI și construirii unor clădiri noi prin intermediul Programului. Ambele proiecte, respectiv Grădinița cu program normal nr. 3 Oituz – corp D” și “Grădinița cu program normal Poiana Sărată”, au fost incluse în Programul Național Școli Sigure și Sănătoase.</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S-au depus la Ministerul Dezvoltării, Lucrărilor Publice și Administrației cereri de decontare aferente situațiilor de lucrări întocmite în cadrul proiectului ,,Pod rutier punct Gălățanu în comuna Oituz, județul Bacău” finanțat prin Programul Național Anghel Saligny - contract de finanțare nr. 29106/16.11.2022 în valoare de 9.707.146,42 lei;</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-S-au depus la Ministerul Dezvoltării, Lucrărilor Publice și Administrației cereri de decontare pentru proiectul “Reabilitare clădire Grădinița Poiana Sărată, comuna Oituz, județul Bacău” finanțat prin Programul Național de Dezvoltare Locală. La finalizarea proiectului, s-au depus documentele prevăzute de legislația în vigoare pentru închiderea dosarului de finanțare;</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S-au depus la Ministerul Dezvoltării, Lucrărilor Publice și Administrației cereri de decontare pentru proiectele aflate în implementare, finanțate prin Programul Național de Redresare și Reziliență, componenta C5, respectiv „Consolidare seismică și renovare energetică Școala gimnazială Oituz, din satul Oituz, comuna Oituz, județul Bacău” și „Consolidare seismică și renovare energetică Grădinița cu program normal nr. 1 Oituz, comuna Oituz, județul Bacău”;</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S-au efectuat măsurători cadastrale și s-au intabulat în Cartea Funciară bunuri aparținând domeniului public sau privat al Comunei Oituz. De asemenea, s-au efectuat lucrări de alipire sau dezlipire a unor terenuri aparținând domeniului public sau privat al comunei.</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S-a asigurat gestiunea mijloacelor fixe și obiectelor de inventar aparținând domeniului public și privat al comunei Oituz;</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S-au întocmit documentații pentru abrogarea, modificarea unor poziții și/sau completarea corespunzătoare a Inventarului bunurilor aparținând domeniului public al Comunei Oituz aprobat prin HG </w:t>
      </w:r>
      <w:r w:rsidRPr="001F074F">
        <w:rPr>
          <w:rFonts w:ascii="Times New Roman" w:hAnsi="Times New Roman" w:cs="Times New Roman"/>
          <w:sz w:val="24"/>
          <w:szCs w:val="24"/>
          <w:lang w:val="ro-RO"/>
        </w:rPr>
        <w:lastRenderedPageBreak/>
        <w:t>nr. 1347/2001 privind atestarea domeniului public al județului Bacău, precum și al municipiilor, orașelor și comunelor din județul Bacău, conform prevederilor art. 289 din OUG 57/2019;</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S-au întocmit documentații pentru modificarea unor poziții și/sau completarea corespunzătoare a Inventarului bunurilor aparținând domeniului privat al Comunei Oituz</w:t>
      </w:r>
    </w:p>
    <w:p w:rsidR="00FD2899" w:rsidRPr="001F074F" w:rsidRDefault="00FD2899" w:rsidP="001F074F">
      <w:pPr>
        <w:tabs>
          <w:tab w:val="left" w:pos="0"/>
        </w:tabs>
        <w:spacing w:line="360" w:lineRule="auto"/>
        <w:jc w:val="both"/>
        <w:rPr>
          <w:rFonts w:ascii="Times New Roman" w:hAnsi="Times New Roman" w:cs="Times New Roman"/>
          <w:sz w:val="24"/>
          <w:szCs w:val="24"/>
          <w:lang w:val="ro-RO"/>
        </w:rPr>
      </w:pPr>
    </w:p>
    <w:p w:rsidR="002D3BED" w:rsidRPr="001F074F" w:rsidRDefault="00FD2899" w:rsidP="001F074F">
      <w:pPr>
        <w:tabs>
          <w:tab w:val="left" w:pos="0"/>
        </w:tabs>
        <w:spacing w:line="360" w:lineRule="auto"/>
        <w:jc w:val="both"/>
        <w:rPr>
          <w:rFonts w:ascii="Times New Roman" w:hAnsi="Times New Roman" w:cs="Times New Roman"/>
          <w:b/>
          <w:i/>
          <w:sz w:val="24"/>
          <w:szCs w:val="24"/>
          <w:lang w:val="ro-RO"/>
        </w:rPr>
      </w:pPr>
      <w:r w:rsidRPr="001F074F">
        <w:rPr>
          <w:rFonts w:ascii="Times New Roman" w:hAnsi="Times New Roman" w:cs="Times New Roman"/>
          <w:b/>
          <w:i/>
          <w:sz w:val="24"/>
          <w:szCs w:val="24"/>
          <w:lang w:val="ro-RO"/>
        </w:rPr>
        <w:t xml:space="preserve">Cămin Cultural, Bibliotecă </w:t>
      </w:r>
    </w:p>
    <w:p w:rsidR="00FB2C4B" w:rsidRPr="001F074F" w:rsidRDefault="00FB2C4B"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La sfârșitul anului 2023 biblioteca noastră dispunea de  13 008 volume.</w:t>
      </w:r>
      <w:r w:rsidRPr="001F074F">
        <w:rPr>
          <w:rFonts w:ascii="Times New Roman" w:hAnsi="Times New Roman" w:cs="Times New Roman"/>
          <w:sz w:val="24"/>
          <w:szCs w:val="24"/>
          <w:lang w:val="ro-RO"/>
        </w:rPr>
        <w:br/>
        <w:t>În cursul anului au fost achiziționate 370 volume, în valoare de 11 758  lei.</w:t>
      </w:r>
      <w:r w:rsidRPr="001F074F">
        <w:rPr>
          <w:rFonts w:ascii="Times New Roman" w:hAnsi="Times New Roman" w:cs="Times New Roman"/>
          <w:sz w:val="24"/>
          <w:szCs w:val="24"/>
          <w:lang w:val="ro-RO"/>
        </w:rPr>
        <w:br/>
        <w:t>Numărul total al  utilizatorilor a fost de 153 persoane:  78 nou înscris și  75 vizați.</w:t>
      </w:r>
      <w:r w:rsidRPr="001F074F">
        <w:rPr>
          <w:rFonts w:ascii="Times New Roman" w:hAnsi="Times New Roman" w:cs="Times New Roman"/>
          <w:sz w:val="24"/>
          <w:szCs w:val="24"/>
          <w:lang w:val="ro-RO"/>
        </w:rPr>
        <w:br/>
        <w:t>Din cei 78 utilizatori nou inscris - 72 au fost elevi, 1 student, 1 funcționar și 4 casni</w:t>
      </w:r>
      <w:r w:rsidRPr="001F074F">
        <w:rPr>
          <w:rFonts w:ascii="Times New Roman" w:hAnsi="Times New Roman" w:cs="Times New Roman"/>
          <w:sz w:val="24"/>
          <w:szCs w:val="24"/>
          <w:lang w:val="en-US"/>
        </w:rPr>
        <w:t>ce</w:t>
      </w:r>
      <w:r w:rsidRPr="001F074F">
        <w:rPr>
          <w:rFonts w:ascii="Times New Roman" w:hAnsi="Times New Roman" w:cs="Times New Roman"/>
          <w:sz w:val="24"/>
          <w:szCs w:val="24"/>
          <w:lang w:val="ro-RO"/>
        </w:rPr>
        <w:br/>
        <w:t>Volume împrumutate: 1 802 din care 68 consultate în sala de lectură,pondere fiind literatură română și universală.Sala de lectură oferă posibilitatea consultării documentelor tip:dicționare,enciclopedii,reviste,ziare.</w:t>
      </w:r>
      <w:r w:rsidRPr="001F074F">
        <w:rPr>
          <w:rFonts w:ascii="Times New Roman" w:hAnsi="Times New Roman" w:cs="Times New Roman"/>
          <w:sz w:val="24"/>
          <w:szCs w:val="24"/>
          <w:lang w:val="ro-RO"/>
        </w:rPr>
        <w:br/>
        <w:t xml:space="preserve"> Total vizite 1870 persoane:  </w:t>
      </w:r>
    </w:p>
    <w:p w:rsidR="00FB2C4B" w:rsidRPr="001F074F" w:rsidRDefault="00FB2C4B"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809 la bibliotecă &gt; împrumut carte la domiciliu                                                </w:t>
      </w:r>
    </w:p>
    <w:p w:rsidR="00FB2C4B" w:rsidRPr="001F074F" w:rsidRDefault="00FB2C4B"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236 la internet</w:t>
      </w:r>
      <w:r w:rsidRPr="001F074F">
        <w:rPr>
          <w:rFonts w:ascii="Times New Roman" w:hAnsi="Times New Roman" w:cs="Times New Roman"/>
          <w:sz w:val="24"/>
          <w:szCs w:val="24"/>
          <w:lang w:val="ro-RO"/>
        </w:rPr>
        <w:br/>
        <w:t xml:space="preserve"> 826 la activități culturale</w:t>
      </w:r>
      <w:r w:rsidRPr="001F074F">
        <w:rPr>
          <w:rFonts w:ascii="Times New Roman" w:hAnsi="Times New Roman" w:cs="Times New Roman"/>
          <w:sz w:val="24"/>
          <w:szCs w:val="24"/>
          <w:lang w:val="ro-RO"/>
        </w:rPr>
        <w:br/>
        <w:t xml:space="preserve"> Cei 236 utilizatori de la internet au veni pentru a se documenta și ași pregati referatele necesare.Exemple de referate &gt; panouri solare,energia verde,oceane,baraje.</w:t>
      </w:r>
      <w:r w:rsidRPr="001F074F">
        <w:rPr>
          <w:rFonts w:ascii="Times New Roman" w:hAnsi="Times New Roman" w:cs="Times New Roman"/>
          <w:sz w:val="24"/>
          <w:szCs w:val="24"/>
          <w:lang w:val="ro-RO"/>
        </w:rPr>
        <w:br/>
        <w:t xml:space="preserve"> Au fost copiate și imprimate  828 documente.</w:t>
      </w:r>
    </w:p>
    <w:p w:rsidR="00FB2C4B" w:rsidRPr="001F074F" w:rsidRDefault="00FB2C4B" w:rsidP="001F074F">
      <w:pPr>
        <w:tabs>
          <w:tab w:val="left" w:pos="0"/>
        </w:tabs>
        <w:spacing w:line="360" w:lineRule="auto"/>
        <w:jc w:val="both"/>
        <w:rPr>
          <w:rFonts w:ascii="Times New Roman" w:hAnsi="Times New Roman" w:cs="Times New Roman"/>
          <w:bCs/>
          <w:sz w:val="24"/>
          <w:szCs w:val="24"/>
          <w:lang w:val="ro-RO"/>
        </w:rPr>
      </w:pPr>
      <w:r w:rsidRPr="001F074F">
        <w:rPr>
          <w:rFonts w:ascii="Times New Roman" w:hAnsi="Times New Roman" w:cs="Times New Roman"/>
          <w:sz w:val="24"/>
          <w:szCs w:val="24"/>
          <w:lang w:val="ro-RO"/>
        </w:rPr>
        <w:t xml:space="preserve"> </w:t>
      </w:r>
      <w:r w:rsidRPr="001F074F">
        <w:rPr>
          <w:rFonts w:ascii="Times New Roman" w:hAnsi="Times New Roman" w:cs="Times New Roman"/>
          <w:bCs/>
          <w:sz w:val="24"/>
          <w:szCs w:val="24"/>
          <w:lang w:val="ro-RO"/>
        </w:rPr>
        <w:t>Programe/Activități</w:t>
      </w:r>
    </w:p>
    <w:p w:rsidR="00FB2C4B" w:rsidRPr="001F074F" w:rsidRDefault="00FB2C4B"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În colaborare cu doamna prof.învățător Fichioș Monica de la Școala Gimnazială Nr.1 avem proiectul educațional „</w:t>
      </w:r>
      <w:r w:rsidRPr="001F074F">
        <w:rPr>
          <w:rFonts w:ascii="Times New Roman" w:hAnsi="Times New Roman" w:cs="Times New Roman"/>
          <w:iCs/>
          <w:sz w:val="24"/>
          <w:szCs w:val="24"/>
          <w:lang w:val="ro-RO"/>
        </w:rPr>
        <w:t>Eu iubesc lectura</w:t>
      </w:r>
      <w:r w:rsidRPr="001F074F">
        <w:rPr>
          <w:rFonts w:ascii="Times New Roman" w:hAnsi="Times New Roman" w:cs="Times New Roman"/>
          <w:sz w:val="24"/>
          <w:szCs w:val="24"/>
          <w:lang w:val="ro-RO"/>
        </w:rPr>
        <w:t>”,unde ne-am propus să stimulăm lectura în rândul elevilor atât la școală cât și în cadrul familiei</w:t>
      </w:r>
      <w:r w:rsidRPr="001F074F">
        <w:rPr>
          <w:rFonts w:ascii="Times New Roman" w:hAnsi="Times New Roman" w:cs="Times New Roman"/>
          <w:sz w:val="24"/>
          <w:szCs w:val="24"/>
          <w:lang w:val="ro-RO"/>
        </w:rPr>
        <w:br/>
        <w:t xml:space="preserve">       Activitatea „</w:t>
      </w:r>
      <w:r w:rsidRPr="001F074F">
        <w:rPr>
          <w:rFonts w:ascii="Times New Roman" w:hAnsi="Times New Roman" w:cs="Times New Roman"/>
          <w:iCs/>
          <w:sz w:val="24"/>
          <w:szCs w:val="24"/>
          <w:lang w:val="ro-RO"/>
        </w:rPr>
        <w:t>Degețica</w:t>
      </w:r>
      <w:r w:rsidRPr="001F074F">
        <w:rPr>
          <w:rFonts w:ascii="Times New Roman" w:hAnsi="Times New Roman" w:cs="Times New Roman"/>
          <w:sz w:val="24"/>
          <w:szCs w:val="24"/>
          <w:lang w:val="ro-RO"/>
        </w:rPr>
        <w:t>” cu elevi de la Școala Gimnazială Oituz sub îndrumarea doamnelor învățătoare Ungureanu Ana și Blaj Anca.Am vizionat filmul „</w:t>
      </w:r>
      <w:r w:rsidRPr="001F074F">
        <w:rPr>
          <w:rFonts w:ascii="Times New Roman" w:hAnsi="Times New Roman" w:cs="Times New Roman"/>
          <w:iCs/>
          <w:sz w:val="24"/>
          <w:szCs w:val="24"/>
          <w:lang w:val="ro-RO"/>
        </w:rPr>
        <w:t>Degețica</w:t>
      </w:r>
      <w:r w:rsidRPr="001F074F">
        <w:rPr>
          <w:rFonts w:ascii="Times New Roman" w:hAnsi="Times New Roman" w:cs="Times New Roman"/>
          <w:sz w:val="24"/>
          <w:szCs w:val="24"/>
          <w:lang w:val="ro-RO"/>
        </w:rPr>
        <w:t>”,apoi elevi au povestit cele vizionate și ce le-a plăcut din această poveste frumoasă scrisă de Hans Christian Andersen.</w:t>
      </w:r>
      <w:r w:rsidRPr="001F074F">
        <w:rPr>
          <w:rFonts w:ascii="Times New Roman" w:hAnsi="Times New Roman" w:cs="Times New Roman"/>
          <w:sz w:val="24"/>
          <w:szCs w:val="24"/>
          <w:lang w:val="ro-RO"/>
        </w:rPr>
        <w:br/>
        <w:t xml:space="preserve">    O altă proiecție de film am avut și cu toți elevii Școli Gimnaziale Nr.1, activitatea     „</w:t>
      </w:r>
      <w:r w:rsidRPr="001F074F">
        <w:rPr>
          <w:rFonts w:ascii="Times New Roman" w:hAnsi="Times New Roman" w:cs="Times New Roman"/>
          <w:iCs/>
          <w:sz w:val="24"/>
          <w:szCs w:val="24"/>
          <w:lang w:val="ro-RO"/>
        </w:rPr>
        <w:t>Din lumea filmului</w:t>
      </w: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br/>
        <w:t xml:space="preserve">     Activitatea„</w:t>
      </w:r>
      <w:r w:rsidRPr="001F074F">
        <w:rPr>
          <w:rFonts w:ascii="Times New Roman" w:hAnsi="Times New Roman" w:cs="Times New Roman"/>
          <w:iCs/>
          <w:sz w:val="24"/>
          <w:szCs w:val="24"/>
          <w:lang w:val="ro-RO"/>
        </w:rPr>
        <w:t>Citim,povestim împreună</w:t>
      </w:r>
      <w:r w:rsidRPr="001F074F">
        <w:rPr>
          <w:rFonts w:ascii="Times New Roman" w:hAnsi="Times New Roman" w:cs="Times New Roman"/>
          <w:sz w:val="24"/>
          <w:szCs w:val="24"/>
          <w:lang w:val="ro-RO"/>
        </w:rPr>
        <w:t>” cu elevii clasei a lll-a de la Școala Gimnazială Oituz.Toți ce</w:t>
      </w:r>
      <w:r w:rsidRPr="001F074F">
        <w:rPr>
          <w:rFonts w:ascii="Times New Roman" w:hAnsi="Times New Roman" w:cs="Times New Roman"/>
          <w:sz w:val="24"/>
          <w:szCs w:val="24"/>
          <w:lang w:val="en-US"/>
        </w:rPr>
        <w:t>i</w:t>
      </w:r>
      <w:r w:rsidRPr="001F074F">
        <w:rPr>
          <w:rFonts w:ascii="Times New Roman" w:hAnsi="Times New Roman" w:cs="Times New Roman"/>
          <w:sz w:val="24"/>
          <w:szCs w:val="24"/>
          <w:lang w:val="ro-RO"/>
        </w:rPr>
        <w:t xml:space="preserve"> 25 de elevi coordonați de doamna învățătoare Harapu Mihaela au poposit la Bibliotecă și au ales o carte.Coborând în sala Căminului Cultural - având un spațiu mai generos - fiecare elev a citit timp de o oră din cartea aleasă,apoi fiecare a povestit ce a citit și ce a înțeles din povestea respectivă dar și cum ar vrea el să se termine povestea.</w:t>
      </w:r>
      <w:r w:rsidRPr="001F074F">
        <w:rPr>
          <w:rFonts w:ascii="Times New Roman" w:hAnsi="Times New Roman" w:cs="Times New Roman"/>
          <w:sz w:val="24"/>
          <w:szCs w:val="24"/>
          <w:lang w:val="ro-RO"/>
        </w:rPr>
        <w:br/>
        <w:t xml:space="preserve">    Activitatea„</w:t>
      </w:r>
      <w:r w:rsidRPr="001F074F">
        <w:rPr>
          <w:rFonts w:ascii="Times New Roman" w:hAnsi="Times New Roman" w:cs="Times New Roman"/>
          <w:iCs/>
          <w:sz w:val="24"/>
          <w:szCs w:val="24"/>
          <w:lang w:val="ro-RO"/>
        </w:rPr>
        <w:t>Copilăria prin magia tradițiilor oituzene</w:t>
      </w: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br/>
        <w:t>Am fost vizitați de delegația franceză din Asociația,,Amitie-Roumaine Saint-Leu-la Foret"</w:t>
      </w:r>
      <w:r w:rsidRPr="001F074F">
        <w:rPr>
          <w:rFonts w:ascii="Times New Roman" w:hAnsi="Times New Roman" w:cs="Times New Roman"/>
          <w:sz w:val="24"/>
          <w:szCs w:val="24"/>
          <w:lang w:val="ro-RO"/>
        </w:rPr>
        <w:br/>
      </w:r>
      <w:r w:rsidRPr="001F074F">
        <w:rPr>
          <w:rFonts w:ascii="Times New Roman" w:hAnsi="Times New Roman" w:cs="Times New Roman"/>
          <w:sz w:val="24"/>
          <w:szCs w:val="24"/>
          <w:lang w:val="ro-RO"/>
        </w:rPr>
        <w:lastRenderedPageBreak/>
        <w:t>A fost o adevărată sărbătoare</w:t>
      </w:r>
      <w:r w:rsidRPr="001F074F">
        <w:rPr>
          <w:rFonts w:ascii="Times New Roman" w:hAnsi="Times New Roman" w:cs="Times New Roman"/>
          <w:sz w:val="24"/>
          <w:szCs w:val="24"/>
          <w:lang w:val="en-US"/>
        </w:rPr>
        <w:t xml:space="preserve"> </w:t>
      </w:r>
      <w:r w:rsidRPr="001F074F">
        <w:rPr>
          <w:rFonts w:ascii="Times New Roman" w:hAnsi="Times New Roman" w:cs="Times New Roman"/>
          <w:sz w:val="24"/>
          <w:szCs w:val="24"/>
          <w:lang w:val="ro-RO"/>
        </w:rPr>
        <w:t>unde elevii celor două școli gimnaziale au transmis bucurie și speranță prin cântece și dansuri populare dar și o scenetă în limba franceză.Cred că a fost o activitate reușită deoarece membri delegației au fost încântați și au plecat de la noi cu promisiunea continuării parteneriatului.</w:t>
      </w:r>
      <w:r w:rsidRPr="001F074F">
        <w:rPr>
          <w:rFonts w:ascii="Times New Roman" w:hAnsi="Times New Roman" w:cs="Times New Roman"/>
          <w:sz w:val="24"/>
          <w:szCs w:val="24"/>
          <w:lang w:val="ro-RO"/>
        </w:rPr>
        <w:br/>
        <w:t xml:space="preserve">    Activitatea ,,</w:t>
      </w:r>
      <w:r w:rsidRPr="001F074F">
        <w:rPr>
          <w:rFonts w:ascii="Times New Roman" w:hAnsi="Times New Roman" w:cs="Times New Roman"/>
          <w:iCs/>
          <w:sz w:val="24"/>
          <w:szCs w:val="24"/>
          <w:lang w:val="ro-RO"/>
        </w:rPr>
        <w:t>Prima vizită la Bibliotecă</w:t>
      </w:r>
      <w:r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br/>
        <w:t>Vizita elevilor din clasa a V-a B de la Școala Gimnazială însoțiți de doamna profesoare de limba română Boa</w:t>
      </w:r>
      <w:r w:rsidRPr="001F074F">
        <w:rPr>
          <w:rFonts w:ascii="Times New Roman" w:hAnsi="Times New Roman" w:cs="Times New Roman"/>
          <w:sz w:val="24"/>
          <w:szCs w:val="24"/>
          <w:lang w:val="en-US"/>
        </w:rPr>
        <w:t>c</w:t>
      </w:r>
      <w:r w:rsidRPr="001F074F">
        <w:rPr>
          <w:rFonts w:ascii="Times New Roman" w:hAnsi="Times New Roman" w:cs="Times New Roman"/>
          <w:sz w:val="24"/>
          <w:szCs w:val="24"/>
          <w:lang w:val="ro-RO"/>
        </w:rPr>
        <w:t>ă Alina.Această vizită a avut ca scop modul de împrumut,păstrarea cărților dar și restituirea lor în termenul stabilt.</w:t>
      </w:r>
    </w:p>
    <w:p w:rsidR="00A31101" w:rsidRPr="001F074F" w:rsidRDefault="00A31101" w:rsidP="001F074F">
      <w:pPr>
        <w:tabs>
          <w:tab w:val="left" w:pos="0"/>
        </w:tabs>
        <w:spacing w:line="360" w:lineRule="auto"/>
        <w:jc w:val="both"/>
        <w:rPr>
          <w:rFonts w:ascii="Times New Roman" w:hAnsi="Times New Roman" w:cs="Times New Roman"/>
          <w:sz w:val="24"/>
          <w:szCs w:val="24"/>
          <w:lang w:val="ro-RO"/>
        </w:rPr>
      </w:pPr>
    </w:p>
    <w:p w:rsidR="00A31101" w:rsidRPr="001F074F" w:rsidRDefault="00A31101" w:rsidP="001F074F">
      <w:pPr>
        <w:tabs>
          <w:tab w:val="left" w:pos="0"/>
        </w:tabs>
        <w:spacing w:line="360" w:lineRule="auto"/>
        <w:jc w:val="both"/>
        <w:rPr>
          <w:rFonts w:ascii="Times New Roman" w:hAnsi="Times New Roman" w:cs="Times New Roman"/>
          <w:b/>
          <w:i/>
          <w:sz w:val="24"/>
          <w:szCs w:val="24"/>
          <w:lang w:val="ro-RO"/>
        </w:rPr>
      </w:pPr>
      <w:r w:rsidRPr="001F074F">
        <w:rPr>
          <w:rFonts w:ascii="Times New Roman" w:hAnsi="Times New Roman" w:cs="Times New Roman"/>
          <w:b/>
          <w:i/>
          <w:sz w:val="24"/>
          <w:szCs w:val="24"/>
          <w:lang w:val="ro-RO"/>
        </w:rPr>
        <w:t>Poliția Locală</w:t>
      </w:r>
    </w:p>
    <w:p w:rsidR="0062009C" w:rsidRPr="001F074F" w:rsidRDefault="0062009C"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Polițistii locali au intreprins următoarele activității după cum urmează:</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servicii de patrulare pentru asigurarea ordinii și liniștii publice in comună în număr de 244;</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s-au desfășurat acțiuni de insoțire și protejare a reprezentanților primăriei cu ocazia unor anchete (compartiment agricol, asistență socială, urbanism și casierie)  în număr de 253;</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persoane legitimate pentru diverse situații – 796;</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însoțire personal Primăria Oituz pentru Trezorerie Onești, Prefectura Bacău, Adis Bacău, Inspectoratul Teritorial de Muncă, AJIPIS Bacău, Casa de Sănătate, DGASPC Bacău,Apele Române,Slănic Moldova, Pârgărești, Comănești, Stefan cel Mare – 171;</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răspuns la diverse solicitări, reclamații, petiții, citații, invitații în număr de 180;</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dosare pentru persoanele care prestează muncă în folosul comunității( dosare penale, dosare civile și dosare plasament) în  număr de 230 în lucru și 25 finalizate;</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sancțiuni aplicate:</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b/>
        <w:t>- H.C.L. 40 din 23.03.2023      –  253  avertismente</w:t>
      </w:r>
    </w:p>
    <w:p w:rsidR="0062009C" w:rsidRPr="001F074F" w:rsidRDefault="00D2335B"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b/>
      </w:r>
      <w:r w:rsidRPr="001F074F">
        <w:rPr>
          <w:rFonts w:ascii="Times New Roman" w:hAnsi="Times New Roman" w:cs="Times New Roman"/>
          <w:sz w:val="24"/>
          <w:szCs w:val="24"/>
          <w:lang w:val="ro-RO"/>
        </w:rPr>
        <w:tab/>
        <w:t xml:space="preserve">                   </w:t>
      </w:r>
      <w:r w:rsidR="0062009C" w:rsidRPr="001F074F">
        <w:rPr>
          <w:rFonts w:ascii="Times New Roman" w:hAnsi="Times New Roman" w:cs="Times New Roman"/>
          <w:sz w:val="24"/>
          <w:szCs w:val="24"/>
          <w:lang w:val="ro-RO"/>
        </w:rPr>
        <w:t xml:space="preserve">       - 16 sancțiuni cu amendă în valoare de           5.600 lei;</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 Legea 61/1991                -  7 avertismente</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- 1 sancțiuni cu amendă în valoare de 200 lei; </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 H.C.L. 154/2022              - 1 sancțiune cu amendă în valoare de 300 lei; </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de asemenea, au acordat sprijin lucrătorilor Postului de Poliție Oituz pentru intervenția la un numar de 25 apelurilor primite prin S.N.U.A.U / dispecerat, cu privire la:</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b/>
        <w:t>- aplanare conflictelor sesizate,</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b/>
        <w:t>- accidente rutiere,</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b/>
        <w:t>- cazuri de moarte suspectă/ suicid,</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b/>
        <w:t>- îndepărtarea anaimalelor sălbatice (urs) din zonele lucuite de cetățeni,</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b/>
        <w:t>- cazuri de violență domestică,</w:t>
      </w:r>
    </w:p>
    <w:p w:rsidR="0062009C"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b/>
        <w:t>- cazuri de încalcare a ordinelor de protecție,</w:t>
      </w:r>
    </w:p>
    <w:p w:rsidR="00B5760B" w:rsidRPr="001F074F" w:rsidRDefault="0062009C"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ab/>
        <w:t>- pătrunderea făra drept pe p</w:t>
      </w:r>
      <w:r w:rsidR="00D2335B" w:rsidRPr="001F074F">
        <w:rPr>
          <w:rFonts w:ascii="Times New Roman" w:hAnsi="Times New Roman" w:cs="Times New Roman"/>
          <w:sz w:val="24"/>
          <w:szCs w:val="24"/>
          <w:lang w:val="ro-RO"/>
        </w:rPr>
        <w:t>roprietate,</w:t>
      </w:r>
    </w:p>
    <w:p w:rsidR="00D2335B" w:rsidRPr="001F074F" w:rsidRDefault="00D2335B" w:rsidP="001F074F">
      <w:pPr>
        <w:tabs>
          <w:tab w:val="left" w:pos="0"/>
        </w:tabs>
        <w:spacing w:line="360" w:lineRule="auto"/>
        <w:jc w:val="both"/>
        <w:rPr>
          <w:rFonts w:ascii="Times New Roman" w:hAnsi="Times New Roman" w:cs="Times New Roman"/>
          <w:sz w:val="24"/>
          <w:szCs w:val="24"/>
          <w:lang w:val="ro-RO"/>
        </w:rPr>
      </w:pPr>
    </w:p>
    <w:p w:rsidR="00B5760B" w:rsidRPr="007C76D8" w:rsidRDefault="00B5760B" w:rsidP="001F074F">
      <w:pPr>
        <w:pStyle w:val="ListParagraph"/>
        <w:numPr>
          <w:ilvl w:val="0"/>
          <w:numId w:val="5"/>
        </w:numPr>
        <w:tabs>
          <w:tab w:val="left" w:pos="0"/>
        </w:tabs>
        <w:spacing w:line="360" w:lineRule="auto"/>
        <w:jc w:val="both"/>
        <w:rPr>
          <w:rFonts w:ascii="Times New Roman" w:hAnsi="Times New Roman" w:cs="Times New Roman"/>
          <w:b/>
          <w:color w:val="0070C0"/>
          <w:sz w:val="24"/>
          <w:szCs w:val="24"/>
          <w:lang w:val="ro-RO"/>
        </w:rPr>
      </w:pPr>
      <w:r w:rsidRPr="007C76D8">
        <w:rPr>
          <w:rFonts w:ascii="Times New Roman" w:hAnsi="Times New Roman" w:cs="Times New Roman"/>
          <w:b/>
          <w:color w:val="0070C0"/>
          <w:sz w:val="24"/>
          <w:szCs w:val="24"/>
          <w:lang w:val="ro-RO"/>
        </w:rPr>
        <w:t>TRANSPARENȚĂ INSTITUȚIONALĂ</w:t>
      </w:r>
    </w:p>
    <w:p w:rsidR="00B5760B" w:rsidRPr="001F074F" w:rsidRDefault="00B5760B" w:rsidP="001F074F">
      <w:pPr>
        <w:tabs>
          <w:tab w:val="left" w:pos="0"/>
        </w:tabs>
        <w:spacing w:line="360" w:lineRule="auto"/>
        <w:ind w:firstLine="720"/>
        <w:jc w:val="both"/>
        <w:rPr>
          <w:rFonts w:ascii="Times New Roman" w:hAnsi="Times New Roman" w:cs="Times New Roman"/>
          <w:b/>
          <w:i/>
          <w:sz w:val="24"/>
          <w:szCs w:val="24"/>
          <w:lang w:val="ro-RO"/>
        </w:rPr>
      </w:pPr>
      <w:r w:rsidRPr="001F074F">
        <w:rPr>
          <w:rFonts w:ascii="Times New Roman" w:hAnsi="Times New Roman" w:cs="Times New Roman"/>
          <w:b/>
          <w:i/>
          <w:sz w:val="24"/>
          <w:szCs w:val="24"/>
          <w:lang w:val="ro-RO"/>
        </w:rPr>
        <w:t>Bugetul instituției.</w:t>
      </w:r>
    </w:p>
    <w:p w:rsidR="00B5760B" w:rsidRPr="001F074F" w:rsidRDefault="00AF3C54"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Sursa de finațare </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finanţare de la bugetul de stat – 19 357 000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finanţare rambursabilă – 3 313 000 lei</w:t>
      </w:r>
    </w:p>
    <w:p w:rsidR="00B5760B" w:rsidRPr="001F074F" w:rsidRDefault="00AF3C54"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w:t>
      </w:r>
      <w:r w:rsidR="00B5760B" w:rsidRPr="001F074F">
        <w:rPr>
          <w:rFonts w:ascii="Times New Roman" w:hAnsi="Times New Roman" w:cs="Times New Roman"/>
          <w:sz w:val="24"/>
          <w:szCs w:val="24"/>
          <w:lang w:val="ro-RO"/>
        </w:rPr>
        <w:t>fondurile externe nerambursabile postaderare primite în cadrul unor proiecte/programe/instrumente/facilităţifinanţate conform unor decizii/acorduri/ înţelegeri/ memorandumuri ale Uniunii Europene şi/sau ale altor donatori – 2 962 100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venituri proprii – 8 504 500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o sinteză a cheltuielilor detaliate pe părţi, capitole, subcapitole, titluri, articole, precum şi alineate, după caz :</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Secțiunea de funcționare- 15 672 500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-51.02.01.03 Autorități executive-    3 919 000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- 56.02 Transferuri                                  8 000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-61.02  Ordine publica                       -622 000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-65.02   Invățământ                          2 390 000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-66.02   Sănătate                                   81 000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-67.02   Cultură                                    624 500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-68.02   Asistență socială                  4 228 000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-70.02   Locuințe, servicii și dezvoltare   286 000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- 74.02  Protecția mediului                 1 000 000 lei </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-80.02   Actiuni generale economice     143 000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-83.02   Agricultură, silvicultură             120 000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-84.02   Transporturi                           2 251 000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Secțiunea</w:t>
      </w:r>
      <w:r w:rsidR="00AF3C54" w:rsidRPr="001F074F">
        <w:rPr>
          <w:rFonts w:ascii="Times New Roman" w:hAnsi="Times New Roman" w:cs="Times New Roman"/>
          <w:sz w:val="24"/>
          <w:szCs w:val="24"/>
          <w:lang w:val="ro-RO"/>
        </w:rPr>
        <w:t xml:space="preserve"> de dezvoltare – 23 895 100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51.02.01.03 Autorități executive-    172 000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-61.02  Ordine publica                       -6 000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-65.02   Invățământ                          7 140 100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-66.02   Sănătate                                   53 000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-67.02   Cultură                                    163 000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-70.02   Locuințe, servicii și dezvoltare 3 016 000 lei</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- 74.02  Protecția mediului                  734 000 lei </w:t>
      </w:r>
    </w:p>
    <w:p w:rsidR="00B5760B"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-80.02   Actiuni generale economice     1 550 000 lei</w:t>
      </w:r>
    </w:p>
    <w:p w:rsidR="00FD2899" w:rsidRPr="001F074F" w:rsidRDefault="00B5760B"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-84.02   Transporturi                           11 061 000 lei</w:t>
      </w:r>
    </w:p>
    <w:p w:rsidR="00AF3C54" w:rsidRPr="001F074F" w:rsidRDefault="00AF3C54"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lastRenderedPageBreak/>
        <w:t xml:space="preserve">Toate detaliile financiare pot fi consultate și pe pagina oficială a instituției </w:t>
      </w:r>
      <w:hyperlink r:id="rId11" w:history="1">
        <w:r w:rsidRPr="001F074F">
          <w:rPr>
            <w:rStyle w:val="Hyperlink"/>
            <w:rFonts w:ascii="Times New Roman" w:hAnsi="Times New Roman" w:cs="Times New Roman"/>
            <w:sz w:val="24"/>
            <w:szCs w:val="24"/>
            <w:lang w:val="ro-RO"/>
          </w:rPr>
          <w:t>www.primariaoituz.ro</w:t>
        </w:r>
      </w:hyperlink>
      <w:r w:rsidRPr="001F074F">
        <w:rPr>
          <w:rFonts w:ascii="Times New Roman" w:hAnsi="Times New Roman" w:cs="Times New Roman"/>
          <w:sz w:val="24"/>
          <w:szCs w:val="24"/>
          <w:lang w:val="ro-RO"/>
        </w:rPr>
        <w:t xml:space="preserve">, secțiunea INFORMAȚII PUBLICE, sub-secțiunea </w:t>
      </w:r>
      <w:r w:rsidR="00657BE0" w:rsidRPr="001F074F">
        <w:rPr>
          <w:rFonts w:ascii="Times New Roman" w:hAnsi="Times New Roman" w:cs="Times New Roman"/>
          <w:sz w:val="24"/>
          <w:szCs w:val="24"/>
          <w:lang w:val="ro-RO"/>
        </w:rPr>
        <w:t>BUGET ȘI FINANȚE.</w:t>
      </w:r>
    </w:p>
    <w:p w:rsidR="00FB2C4B" w:rsidRPr="001F074F" w:rsidRDefault="00AF3C54" w:rsidP="001F074F">
      <w:pPr>
        <w:tabs>
          <w:tab w:val="left" w:pos="0"/>
        </w:tabs>
        <w:spacing w:line="360" w:lineRule="auto"/>
        <w:ind w:firstLine="720"/>
        <w:jc w:val="both"/>
        <w:rPr>
          <w:rFonts w:ascii="Times New Roman" w:hAnsi="Times New Roman" w:cs="Times New Roman"/>
          <w:b/>
          <w:i/>
          <w:sz w:val="24"/>
          <w:szCs w:val="24"/>
          <w:lang w:val="ro-RO"/>
        </w:rPr>
      </w:pPr>
      <w:r w:rsidRPr="001F074F">
        <w:rPr>
          <w:rFonts w:ascii="Times New Roman" w:hAnsi="Times New Roman" w:cs="Times New Roman"/>
          <w:b/>
          <w:i/>
          <w:sz w:val="24"/>
          <w:szCs w:val="24"/>
        </w:rPr>
        <w:t>Informaţii legate de procesul de achiziţii publice, achiziţiile sectoriale şi concesiunile de lucrări şi servicii</w:t>
      </w:r>
    </w:p>
    <w:p w:rsidR="00AF3C54" w:rsidRPr="001F074F" w:rsidRDefault="00AF3C54"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În anul 2023 au fost realizate un număr de 309 achiziții directe prin intermediul Sistemului Electronic de Achiziții Publice - SEAP în valoare cumulată de 2.640.641,28 lei, fără TVA, 153 achiziții directe în afara SEAP în valoare de 1.087.977,77 lei, fără TVA</w:t>
      </w:r>
      <w:r w:rsidRPr="001F074F">
        <w:rPr>
          <w:rFonts w:ascii="Times New Roman" w:hAnsi="Times New Roman" w:cs="Times New Roman"/>
          <w:b/>
          <w:sz w:val="24"/>
          <w:szCs w:val="24"/>
          <w:lang w:val="ro-RO"/>
        </w:rPr>
        <w:t xml:space="preserve">, </w:t>
      </w:r>
      <w:r w:rsidRPr="001F074F">
        <w:rPr>
          <w:rFonts w:ascii="Times New Roman" w:hAnsi="Times New Roman" w:cs="Times New Roman"/>
          <w:sz w:val="24"/>
          <w:szCs w:val="24"/>
          <w:lang w:val="ro-RO"/>
        </w:rPr>
        <w:t xml:space="preserve">o procedură de licitație  deschisă cu valoarea contractului de 1.460.880 lei, fără TVA și o procedură simplificată cu valoarea contractului de 6.379.258,30 lei, fără TVA. </w:t>
      </w:r>
    </w:p>
    <w:p w:rsidR="00AF3C54" w:rsidRPr="001F074F" w:rsidRDefault="00AF3C54"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A fost organizată procedura de atribuire a pajiștilor rămase disponibile, aflate în domeniul privat al Comunei Oituz, fiind încheiat un contract de închiriere. </w:t>
      </w:r>
    </w:p>
    <w:p w:rsidR="00AF3C54" w:rsidRPr="001F074F" w:rsidRDefault="00AF3C54" w:rsidP="001F074F">
      <w:pPr>
        <w:tabs>
          <w:tab w:val="left" w:pos="0"/>
        </w:tabs>
        <w:spacing w:line="360" w:lineRule="auto"/>
        <w:ind w:firstLine="720"/>
        <w:jc w:val="both"/>
        <w:rPr>
          <w:rFonts w:ascii="Times New Roman" w:hAnsi="Times New Roman" w:cs="Times New Roman"/>
          <w:bCs/>
          <w:sz w:val="24"/>
          <w:szCs w:val="24"/>
          <w:lang w:val="en-US"/>
        </w:rPr>
      </w:pPr>
      <w:r w:rsidRPr="001F074F">
        <w:rPr>
          <w:rFonts w:ascii="Times New Roman" w:hAnsi="Times New Roman" w:cs="Times New Roman"/>
          <w:sz w:val="24"/>
          <w:szCs w:val="24"/>
          <w:lang w:val="ro-RO"/>
        </w:rPr>
        <w:t xml:space="preserve">A fost organizată o licitație pentru </w:t>
      </w:r>
      <w:r w:rsidRPr="001F074F">
        <w:rPr>
          <w:rFonts w:ascii="Times New Roman" w:hAnsi="Times New Roman" w:cs="Times New Roman"/>
          <w:bCs/>
          <w:sz w:val="24"/>
          <w:szCs w:val="24"/>
          <w:lang w:val="en-US"/>
        </w:rPr>
        <w:t xml:space="preserve">vânzarea de masă lemnoasă pe picior provenită din pădurea și pășunea împădurită a Comunei Oituz, fiind încheiate 5 contracte pentru volumul total de 3045,60 mc. </w:t>
      </w:r>
    </w:p>
    <w:p w:rsidR="00AF3C54" w:rsidRPr="001F074F" w:rsidRDefault="00AF3C54" w:rsidP="001F074F">
      <w:pPr>
        <w:tabs>
          <w:tab w:val="left" w:pos="0"/>
        </w:tabs>
        <w:spacing w:line="360" w:lineRule="auto"/>
        <w:ind w:firstLine="720"/>
        <w:jc w:val="both"/>
        <w:rPr>
          <w:rFonts w:ascii="Times New Roman" w:hAnsi="Times New Roman" w:cs="Times New Roman"/>
          <w:bCs/>
          <w:sz w:val="24"/>
          <w:szCs w:val="24"/>
          <w:lang w:val="en-US"/>
        </w:rPr>
      </w:pPr>
      <w:r w:rsidRPr="001F074F">
        <w:rPr>
          <w:rFonts w:ascii="Times New Roman" w:hAnsi="Times New Roman" w:cs="Times New Roman"/>
          <w:bCs/>
          <w:sz w:val="24"/>
          <w:szCs w:val="24"/>
          <w:lang w:val="en-US"/>
        </w:rPr>
        <w:t>Pentru concesionarea terenului în suprafață de 1000 mp aflat în intravilanul Comunei Oituz, au fost organizate două licitații, în urma cărora a fost atribuit contractul de concesiune.</w:t>
      </w:r>
    </w:p>
    <w:p w:rsidR="00657BE0" w:rsidRPr="001F074F" w:rsidRDefault="00AF3C54"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S-au încheiat un </w:t>
      </w:r>
      <w:r w:rsidR="00291284" w:rsidRPr="001F074F">
        <w:rPr>
          <w:rFonts w:ascii="Times New Roman" w:hAnsi="Times New Roman" w:cs="Times New Roman"/>
          <w:sz w:val="24"/>
          <w:szCs w:val="24"/>
          <w:lang w:val="ro-RO"/>
        </w:rPr>
        <w:t>număr de 154</w:t>
      </w:r>
      <w:r w:rsidRPr="001F074F">
        <w:rPr>
          <w:rFonts w:ascii="Times New Roman" w:hAnsi="Times New Roman" w:cs="Times New Roman"/>
          <w:sz w:val="24"/>
          <w:szCs w:val="24"/>
          <w:lang w:val="ro-RO"/>
        </w:rPr>
        <w:t xml:space="preserve"> contracte</w:t>
      </w:r>
      <w:r w:rsidR="00291284" w:rsidRPr="001F074F">
        <w:rPr>
          <w:rFonts w:ascii="Times New Roman" w:hAnsi="Times New Roman" w:cs="Times New Roman"/>
          <w:sz w:val="24"/>
          <w:szCs w:val="24"/>
          <w:lang w:val="ro-RO"/>
        </w:rPr>
        <w:t>,</w:t>
      </w:r>
      <w:r w:rsidRPr="001F074F">
        <w:rPr>
          <w:rFonts w:ascii="Times New Roman" w:hAnsi="Times New Roman" w:cs="Times New Roman"/>
          <w:sz w:val="24"/>
          <w:szCs w:val="24"/>
          <w:lang w:val="ro-RO"/>
        </w:rPr>
        <w:t xml:space="preserve"> acte adiționale</w:t>
      </w:r>
      <w:r w:rsidR="00291284" w:rsidRPr="001F074F">
        <w:rPr>
          <w:rFonts w:ascii="Times New Roman" w:hAnsi="Times New Roman" w:cs="Times New Roman"/>
          <w:sz w:val="24"/>
          <w:szCs w:val="24"/>
          <w:lang w:val="ro-RO"/>
        </w:rPr>
        <w:t>, vânzare masă lemnoasă, închirieri,</w:t>
      </w:r>
      <w:r w:rsidRPr="001F074F">
        <w:rPr>
          <w:rFonts w:ascii="Times New Roman" w:hAnsi="Times New Roman" w:cs="Times New Roman"/>
          <w:sz w:val="24"/>
          <w:szCs w:val="24"/>
          <w:lang w:val="ro-RO"/>
        </w:rPr>
        <w:t xml:space="preserve"> având ca obiect prestare de servicii, furnizare produse, execuție lucrări.</w:t>
      </w:r>
      <w:r w:rsidR="00657BE0" w:rsidRPr="001F074F">
        <w:rPr>
          <w:rFonts w:ascii="Times New Roman" w:hAnsi="Times New Roman" w:cs="Times New Roman"/>
          <w:sz w:val="24"/>
          <w:szCs w:val="24"/>
          <w:lang w:val="ro-RO"/>
        </w:rPr>
        <w:t xml:space="preserve"> </w:t>
      </w:r>
    </w:p>
    <w:p w:rsidR="00657BE0" w:rsidRPr="001F074F" w:rsidRDefault="00657BE0"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Acestea pot fi vizualizate pe pagina oficială a instituției </w:t>
      </w:r>
      <w:hyperlink r:id="rId12" w:history="1">
        <w:r w:rsidRPr="001F074F">
          <w:rPr>
            <w:rStyle w:val="Hyperlink"/>
            <w:rFonts w:ascii="Times New Roman" w:hAnsi="Times New Roman" w:cs="Times New Roman"/>
            <w:sz w:val="24"/>
            <w:szCs w:val="24"/>
            <w:lang w:val="ro-RO"/>
          </w:rPr>
          <w:t>www.primariaoituz.ro</w:t>
        </w:r>
      </w:hyperlink>
      <w:r w:rsidRPr="001F074F">
        <w:rPr>
          <w:rFonts w:ascii="Times New Roman" w:hAnsi="Times New Roman" w:cs="Times New Roman"/>
          <w:sz w:val="24"/>
          <w:szCs w:val="24"/>
          <w:lang w:val="ro-RO"/>
        </w:rPr>
        <w:t>, secțiunea TRANSPARENȚĂ , sub-secțiunea BUGET ȘI FINANȚE.</w:t>
      </w:r>
    </w:p>
    <w:p w:rsidR="00AF3C54" w:rsidRPr="001F074F" w:rsidRDefault="00AF3C54" w:rsidP="001F074F">
      <w:pPr>
        <w:tabs>
          <w:tab w:val="left" w:pos="0"/>
        </w:tabs>
        <w:spacing w:line="360" w:lineRule="auto"/>
        <w:ind w:firstLine="720"/>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988"/>
        <w:gridCol w:w="5697"/>
        <w:gridCol w:w="3369"/>
      </w:tblGrid>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154C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nr.1 la contractul de pasunat nr.11221 / 21C / 29.04.2021 reziliere</w:t>
            </w:r>
          </w:p>
        </w:tc>
        <w:tc>
          <w:tcPr>
            <w:tcW w:w="3369" w:type="dxa"/>
            <w:noWrap/>
            <w:hideMark/>
          </w:tcPr>
          <w:p w:rsidR="00CE0495" w:rsidRPr="001F074F" w:rsidRDefault="00CE0495" w:rsidP="001F074F">
            <w:pPr>
              <w:tabs>
                <w:tab w:val="left" w:pos="0"/>
              </w:tabs>
              <w:spacing w:line="360" w:lineRule="auto"/>
              <w:ind w:firstLine="161"/>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RED OAK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153C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sociale pentru persoana cu handicap Ciolacu Corina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Asociația Lumina-Comănești</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152C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AA 2 la contractul 14322/75 C din 03.07.2023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151C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reziliere contract 22314/138C din 27.10.2023 Reparatii drumuri prin plombari cu asfalt</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DISTRIBUTION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150C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AA 2 la contractul de furnizare 7379/30.03.2023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SMART OFFICE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 NR 1 LA CTR 1001687799/2022.12/014580/0/29.12.2022</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EON ENERGIE</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specialist in comisia de receptie partiala pentru obiectivul Construire Piata mixta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PFA ZBARNA NICULINA</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147C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de inchiriere 2 Routere Tenda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ORANGE ROMANIA SA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Conditii speciale privind furnizarea serviciilor de internet pt 2 routere</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ORANGE ROMANIA SA</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la contract Metronet</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ORANGE ROMANIA SA</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de cadastru dezlipire imobil 65885</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AA nr 2 la contractul 14322/75C din 03.07.2023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 2 LA CTR 1001687799/2023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E.ON ENERGIE ROMANIA S.A.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furnizare Convertizor de frecventa Statia de tratare a apei</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AQUA SYSTEM PLUS SA</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Desfiintare Pod Galatanu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WOODS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Conducta de evacuare apa tehnologica din statia de tratare a apei</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NOVA&amp;amp;amp;DESIGN</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reparatii drumuri prin plombare cu asfalt</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WOODS</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cu autogreder si cilindru compactor pentru reparare drumuri satesti comuna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WOODS S.R.L.</w:t>
            </w:r>
          </w:p>
        </w:tc>
      </w:tr>
      <w:tr w:rsidR="00CE0495" w:rsidRPr="001F074F" w:rsidTr="00CE0495">
        <w:trPr>
          <w:trHeight w:val="9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de permanenţă/intervenţie imediată pentru prevenirea şi combaterea atacurilor exemplarelor de urs brun prestate de medicul veterinar”</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Vox Vet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consultanta achizitii Dotari C15</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ROMACTIV BUSINESS CONSULTING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instalatie utilizare energie electrica pentru statia de tratare apa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ALIDAR ELECTROINSTAL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proiectare ”Amenajare curte dispensar uman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DESIGN AND BUILD CORPORATION S.A.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silvice pe supraf de padure proprietatea UAT Comuna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FLORELI FOREST SRL</w:t>
            </w:r>
          </w:p>
        </w:tc>
      </w:tr>
      <w:tr w:rsidR="00CE0495" w:rsidRPr="001F074F" w:rsidTr="00CE0495">
        <w:trPr>
          <w:trHeight w:val="15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131C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proiectare Studiu de fezabilitate –SF – pentru proiectul de investiții ”Amenajare stații de autobuz în cadrul proiectului „Dezvoltare infrastructură TIC (Sisteme inteligente de management) în Comuna Oituz, județul Bacău”, respectiv amenajarea a 8 stații de autobuz”,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HELISTECH ENGINEERING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la contract furnizare GN nr.GN932/20.10.2021</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Enel Energie Muntenia SA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verificare tehnica pentru domeniile A4, B2, D2 a PT Amenajare trotuare, santuri si acces imobile la DN11</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STEREO-PLAN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proiectare Modernizare iluminat public Calcai, Harja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CRISBO COMPANY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proiectare DTAD Desfiinatre pod Galatanu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ROYAL PROIECT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Bransament la conducta de aductiune a statiei de tratare a apei</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NOVA &amp;amp; DESIGN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reparatii podete in comuna Oituz- podeț Isaic și Cojocaru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WOODS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concesiune teren 1000 mp</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AMAG-MIHDOR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achizitie furnizare tractoras de tuns iarba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CONTI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permanenta /interventie imediata pentru combaterea atacurilor de urs brun</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OCOLUL SILVIC PRIVAT OITUZ</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Bransament bazine apa si statie tratare apa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ALIDAR ELECTROINSTAL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furnizare tractoras de tuns iarba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CONTI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FURNIZARE VITRINE FRIGORIFICE- 14 BUC</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NORDTEC ROMANIA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consultanta fond funciar</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PFA CĂIUȚANU NELU</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transport echipe fotba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GRUP ATYC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AA prelungire contract 14322/75C din 03.07.2023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12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115C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nr.1 la Contractul de servicii proiectare 8086/37C din 11.04.2023 ”Consolidare seismică și renovare energetică Grădinița cu program normal nr.1 Oituz, comuna Oituz, județul Bacău”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YDA PROIECT CONSULTING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nr.2 la contract Vanzare masa lemnoasa 5139 / 16 C din 21.02.2022</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NNG LOG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de comodat Modul tip container cu dimensiunile 9x4,8x2,7 m</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SCOALA GIMNAZIALA COM.OITUZ</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sonorizare Festivalul Placintelor, Harja 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AXIAL LIVE EVENTS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artistice Festivalul Placintelor, Harja 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PLAIURI TROTUSENE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artistice Festivalul Placintelor, Harja 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ASOCIAȚIA CULTURALĂ &amp;quot;CĂLUȚUL&amp;quot; AFJ</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de cesiune drepturi de autor Silvia Ochescu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Silvia Ochescu</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asistenta medicala la competitiile sprtive ale echipelor de fotbal C.L. Vointa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SYA MED CARE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evaluare imobile baraj pentru inchiriere</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EVALUARI IMOBILIARE SOLUTION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furnizare motorina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STEFAN LUCIAN IMPEX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Centrala termica Gradinita 2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KLIMER SERV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Centrala termica Primaria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KLIMER SERV SRL</w:t>
            </w:r>
          </w:p>
        </w:tc>
      </w:tr>
      <w:tr w:rsidR="00CE0495" w:rsidRPr="001F074F" w:rsidTr="00CE0495">
        <w:trPr>
          <w:trHeight w:val="12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specialisti in comisia de receptie la terminarea lucrarilor ”Desfiintare grup sanitar C4 si anexa magazie C3, in sat Ferestrau-Oituz, comuna Oituz, judetul Bacau”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LASTING CONSTRUCT SRL</w:t>
            </w:r>
          </w:p>
        </w:tc>
      </w:tr>
      <w:tr w:rsidR="00CE0495" w:rsidRPr="001F074F" w:rsidTr="00CE0495">
        <w:trPr>
          <w:trHeight w:val="12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specialisti in comisia de receptie la terminarea lucrarilor ”Desfiintare grup sanitar C4 si anexa magazie C3, in sat Ferestrau-Oituz, comuna Oituz, judetul Bacau”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PFA ZBARNA NICULINA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101C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cesiune drepturi de autor Memoria Oituzului 1918-2023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Cărăbuț Vasile-Ioan</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cesiune drepturi de autor Memoria Oituzului 1918-2023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Aparaschivei Robert-George</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artistice Memoria Oituzului 1918-2023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AXIAL LIVE EVENTS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artistice Memoria Oituzului 1918-2023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ASOCIAȚIA CULTURALĂ CĂLUȚUL AFJ</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artistice Memoria Oituzului 1918-2023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PLAIURI TROTUSENE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transmisie live Memoria Oituzului 1918-2023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GHEORGHITA CRISTINA</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filmari sedinte Consiliul Local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BOX SOLUTIONS SRL</w:t>
            </w:r>
          </w:p>
        </w:tc>
      </w:tr>
      <w:tr w:rsidR="00CE0495" w:rsidRPr="001F074F" w:rsidTr="00CE0495">
        <w:trPr>
          <w:trHeight w:val="9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specialist in comisia de receptie la terminarea lucrarilor pt obiectivul Reabilitare cladire gradinita Poiana Sarata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KMC ELECTRICPRO SRL</w:t>
            </w:r>
          </w:p>
        </w:tc>
      </w:tr>
      <w:tr w:rsidR="00CE0495" w:rsidRPr="001F074F" w:rsidTr="00CE0495">
        <w:trPr>
          <w:trHeight w:val="9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specialist in comisia de receptie la terminarea lucrarilor pt obiectivul Reabilitare cladire gradinita Poiana Sarata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PFA ZBARNA NICULINA</w:t>
            </w:r>
          </w:p>
        </w:tc>
      </w:tr>
      <w:tr w:rsidR="00CE0495" w:rsidRPr="001F074F" w:rsidTr="00CE0495">
        <w:trPr>
          <w:trHeight w:val="12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dirigentie de santier obiectiv ”Amenajare drum cu rigole acurgere ape pluviale pe strada Marasesti si strada Marasti din localitatea Marginea, comuna Oituz, judetul Bacau”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PFA ZBARNA NICULINA</w:t>
            </w:r>
          </w:p>
        </w:tc>
      </w:tr>
      <w:tr w:rsidR="00CE0495" w:rsidRPr="001F074F" w:rsidTr="00CE0495">
        <w:trPr>
          <w:trHeight w:val="9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SSM obiectiv ”Amenajare drum cu rigole acurgere ape pluviale pe strada Marasesti si strada Marasti din localitatea Marginea, comuna Oituz, judetul Bacau”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TQM SERVICII INTEGRATE SRL</w:t>
            </w:r>
          </w:p>
        </w:tc>
      </w:tr>
      <w:tr w:rsidR="00CE0495" w:rsidRPr="001F074F" w:rsidTr="00CE0495">
        <w:trPr>
          <w:trHeight w:val="9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nr.1 la contractul de servicii de dirigentie de santier nr.8467/41C din 19.04.2023 pentru obiectivul Construire Pod Galatanu.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PFA ZBARNA NICULINA</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 1 LA CTR 10829/14C/2022</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 </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intretinere si reparare instalatie iluminat public</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ALIDAR ELECTROINSTAL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87C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Amenajare drum cu rigole scurgere ape pluviale pe str Marasesti si Marasti din localitatea Marginea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DISTRIBUTION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verificare PT - Consolidare seismică și renovare energetică Grădinița cu program normal nr.1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VIA PRO IT CONSULTING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verificare PT - Consolidare seismică și renovare energetică Școala Gimnazială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VIA PRO IT CONSULTING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AA 6 la contractul 8916/33C din 25.03.2022</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Saralin SEL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artistice Santilia de la Poiana Sarata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Asociatia Cultural Crestina Justinian Teculescu</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artistice Santilia de la Poiana Sarata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ASOCIATIA ZESTREA SACELEANA</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artistice Santilia de la Poiana Sarata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ASOCIAȚIA CULTURALĂ CUNUNA ASAUANILOR</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artistice Santilia de la Poiana Sarata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ASOCIATIA SIMINOCUL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documentatie aviz drumuri nationale pt PUG</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TEHNO-URB PROIECT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furnizare 6000 litri motorina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Oscar Donstream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proiectare SF Extindere gaze Calcai</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BÎSCĂ IONUȚ</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instructor dans popular</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ANSAMBLUL FOLCLORIC,,CALUTUL,,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cadastrare amplasamente amenajare 5 locuri de joaca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topografice actualizare documentatie cadstrala nr 60138</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elaborare Certificat energetic scoala Poiana Sarata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II STANCU V MARIAN INTREPRINDERE INDIVIDUALA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verificare tehnica proiect Desfiintare scoala Gradinita Peste Vale</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AMA BUILDING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71C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furmizare 6000 litri motorina (14084 din 23.06.2023)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OSCAR DOWNSTREAM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NR.5 la contractul de lucrari Reabilitare cladire gradinita Poiana Sarata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SARALIN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topografice planuri situatie si incadrare in zona pentru rambleiere in punctele Martinas si Septilesti</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PRO GEOMATIC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SF  Realizare si dezvoltare sistem de distributie retea gaze naturale în localitatea Călcâ</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PETROINSTAL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furnizare benzina si motorina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STEFAN LUCIAN-IMPEX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evaluare teren s=22506mp pentru concesionare</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EVALUARI IMOBILIARE SOLUTION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service calculatoare</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II PALAMARIUC MIHAI</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Expertiza tehnica Pod Galatanu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VALURO PROIECT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mentenanta program APLxPERT</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SOBIS SOLUTIONS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SSM pentru primaria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VELISAR MARIUS CONSTANTIN PFA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specialist Instalatii electrice pentru receptie finala Reabilitare pod Domocos</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DECORAMA SRL TG OCNA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de instruire asistent personal al persoanei cu handicap grav</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UPA AGENTIA SPERANTELOR</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furnizare Modul tip container pentru Gradinita Ferestrau-Oituz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CNC STEP COMPLEX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vouchere de vacanta -card</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SODEXO PASS ROMANIA</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cadastrale alipirea imobilelor 63068 si 64038</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ADIT.1   LA CTR GAZE NR 1001687799/2023.1/014581/0 DIN 27/01.2023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 </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55C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de modificare a valorii contractui Reabilitare Gradinita Poiana Sarata cu ajustarea SP5</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SARALIN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specialisti comisia de receptie finala Pod Domocos</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PFA ZBARNA NICULINA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NR.4 PRELUNGIRE CONTRACT LUCRARI REABILITARE GRADINITA POIANA SARATA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SARALIN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dirigentie de santier pentru Desfiintare corp C3 si C4 scoala Ferestrau-Oituz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MIRUNCONST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cu autogreder si cilindru compactor pentru reparare drum satesc Samuel</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WOODS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cu buldozer pentru reprofilare si nivelare drumuri de exploatare</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WOODS SRL</w:t>
            </w:r>
          </w:p>
        </w:tc>
      </w:tr>
      <w:tr w:rsidR="00CE0495" w:rsidRPr="001F074F" w:rsidTr="00CE0495">
        <w:trPr>
          <w:trHeight w:val="9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nr.6 la contractul de lucrari nr.13736/09.10.2019 pt obiectiv Modernizare drumuri de interes local in comuna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BÎSCĂ IONUȚ</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proiectare Amenajare locuri de joaca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YDA PROIECT CONSULTING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coordonator SSM investitie Pod rutier punct Galatanu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TQM SERVICII INTEGRATE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nr.1 la contractul de inchiriere nr.3901 din 22.04.2013 pt teren 500 mp</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Ghitiu Victor</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nr.1 la contract furnizare birotica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SMART OFFICE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Acord de licentiere pentru Aplicatia Regista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Regista Digital SA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nr.1 la contract SERVICII PROIECTARE nr. 6202/21C din 03.03.2022 Modernizare iluminat public</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CRISBO COMPANY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inchiriere pajisti Lot 2 Hatman</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MARTON MAGDALENA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dirigentie de santier Pod rutier punct Galatanu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PFA ZBARNA NICULINA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40C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nr.1 la contractul de inchiriere pajiste nr.11218/20C din 29.04.2021</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BIRTI NICUSOR</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nr.1 la Contractul de inchiriere pajiste nr.11221/21C din 29.04.2021</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RED OAK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38C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lucrari Pod rutier punct Galatanu comuna Oituz, judetul Bacau</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WOODS S.R.L.</w:t>
            </w:r>
          </w:p>
        </w:tc>
      </w:tr>
      <w:tr w:rsidR="00CE0495" w:rsidRPr="001F074F" w:rsidTr="00CE0495">
        <w:trPr>
          <w:trHeight w:val="9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proiectare faza PT, DTAC, DA, asistenta tehnica pentru obiectivul ”Consolidare seismica si renovare energetica Gradinita cu program normal nr.1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YDA PROIECT CONSULTING SRL</w:t>
            </w:r>
          </w:p>
        </w:tc>
      </w:tr>
      <w:tr w:rsidR="00CE0495" w:rsidRPr="001F074F" w:rsidTr="00CE0495">
        <w:trPr>
          <w:trHeight w:val="9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proiectare faza PT, DTAC, DA, asistenta tehnica pentru obiectivul ”Consolidare seismica si renovare energetica Scoala Gimnaziala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YDA PROIECT CONSULTING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aditional nr. 1 la contract 4558/21C 27./02.2023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FLORELI FOREST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intocmire caiet de sarcini reparare 2 podete Paraul Sarat</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NOVA CREATIV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furnizare furnituri de birou, cartuse toner, reincarcare cartuse toner</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SMART OFFICE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consultanta implementare proiect PNRR C10</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ROMACTIV BUSINESS CONSULTING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sociale pt Cozanu Ioana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PAROHIA SF. GHEORGHE HÂRJA</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sociale pentru Ciolacu Corina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ASOCIATIA LUMINA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SPECIALISTI IN COMISIA DE RECEPTIE MODERNIZARE PRIN ASFALTARE DRUMURI DE INTERES LOCAL</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VIA MCADAM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furnizare Statie de tratare apa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AQUA SYSTEM PLUS SA</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consultanta implementare proiect Consolidare seismica Scoala Gimnaziala finantat prin PNRR</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ROMACTIV BUSINESS CONSULTING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mentenanta domeniu/site primariaoituz.ro</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PUBLIC PROWEB</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spalatorie auto</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VITICAM TRUST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proiectare Demolare Gradinita 3 Peste Vale</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CENTRUL DE PROIECTARE REGIONAL NORD EST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23C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trp echipe de fotbal U9 si U13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GRUP ATYC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vanzare masa lemnoasa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WOODS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vanzare masa lemoasa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FLORELI FOREST</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vanzare masa lemnoasa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GAFRAN FOREST</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verificare tehnica DALI Consolid si renov energ Scoala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TRIOCAD PROIECT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verificare DALI Consolidare si renovare energ Gradinita nr 1 Oituz</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VIA PRO IT CONSULTING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vanzare cumparare masa lemnoasa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EUROTOP TRANS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vanzare cumparare masa lemnoasa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ANDREY WOOD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proiectare Amenajare trotuare, santuri si acces imobile DN11</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INFRA PROJECT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specialist in comisisa de receptie a lucrarilor Demolare disoensar</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LASTING CONSTRUCT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consultanta depunere cerere finantare PNRR C15 Dotare invatamant</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ROMACTIV BUSINESS CONSULTING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AA1 de modificare a obiectului contractului</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MOIS CONSTRUCT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studiu de audibilitate</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AXATEL SERVICE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10C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AA1 de prelungire termen CTR 371/3C din 09.01.2023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9C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AA1 de prelungire termen CTR 370/2C din 09.01.2023</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8C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proiectare Amenajare zona de recreere si sport</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VIA PRO IT CONSULTING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7C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firnizare gaze naturale Piata si Dispensar</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 </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6C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Verificare tehnica proiect Reparatii poduri Sarca si Nistoroaia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BRIDGE PROIECT SRL</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5C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evaluare teren 1000mp</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 </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lastRenderedPageBreak/>
              <w:t>4C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prestari servicii cu buldozer pentru decolmatare parau Lesunt</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PMV WOOD SRL</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3C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servicii intabulare cadastrala pod rutier pentru vehicule max 3,5 tone punct Martinas</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3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2C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Contract intabulare cadastrala Pod Boaca</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PFI CAPĂTĂ F ȘTEFANA-Lucrări cadastru geodezie și cartografie</w:t>
            </w:r>
          </w:p>
        </w:tc>
      </w:tr>
      <w:tr w:rsidR="00CE0495" w:rsidRPr="001F074F" w:rsidTr="00CE0495">
        <w:trPr>
          <w:trHeight w:val="600"/>
        </w:trPr>
        <w:tc>
          <w:tcPr>
            <w:tcW w:w="988" w:type="dxa"/>
            <w:noWrap/>
            <w:hideMark/>
          </w:tcPr>
          <w:p w:rsidR="00CE0495" w:rsidRPr="001F074F" w:rsidRDefault="00CE0495" w:rsidP="001F074F">
            <w:pPr>
              <w:tabs>
                <w:tab w:val="left" w:pos="0"/>
              </w:tabs>
              <w:spacing w:line="360" w:lineRule="auto"/>
              <w:ind w:firstLine="29"/>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1C</w:t>
            </w:r>
          </w:p>
        </w:tc>
        <w:tc>
          <w:tcPr>
            <w:tcW w:w="5697"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Act aditioanl nr.1 la ctr de vc masa lemnoasa nr.5139/16C din 21.02.2022</w:t>
            </w:r>
          </w:p>
        </w:tc>
        <w:tc>
          <w:tcPr>
            <w:tcW w:w="3369" w:type="dxa"/>
            <w:noWrap/>
            <w:hideMark/>
          </w:tcPr>
          <w:p w:rsidR="00CE0495" w:rsidRPr="001F074F" w:rsidRDefault="00CE0495" w:rsidP="001F074F">
            <w:pPr>
              <w:tabs>
                <w:tab w:val="left" w:pos="0"/>
              </w:tabs>
              <w:spacing w:line="360" w:lineRule="auto"/>
              <w:ind w:firstLine="720"/>
              <w:jc w:val="both"/>
              <w:rPr>
                <w:rFonts w:ascii="Times New Roman" w:hAnsi="Times New Roman" w:cs="Times New Roman"/>
                <w:sz w:val="24"/>
                <w:szCs w:val="24"/>
                <w:lang w:val="en-GB"/>
              </w:rPr>
            </w:pPr>
            <w:r w:rsidRPr="001F074F">
              <w:rPr>
                <w:rFonts w:ascii="Times New Roman" w:hAnsi="Times New Roman" w:cs="Times New Roman"/>
                <w:sz w:val="24"/>
                <w:szCs w:val="24"/>
                <w:lang w:val="en-GB"/>
              </w:rPr>
              <w:t>SC NNG LOG SRL</w:t>
            </w:r>
          </w:p>
        </w:tc>
      </w:tr>
    </w:tbl>
    <w:p w:rsidR="002D3BED" w:rsidRPr="001F074F" w:rsidRDefault="002D3BED" w:rsidP="001F074F">
      <w:pPr>
        <w:tabs>
          <w:tab w:val="left" w:pos="0"/>
        </w:tabs>
        <w:spacing w:line="360" w:lineRule="auto"/>
        <w:ind w:firstLine="720"/>
        <w:jc w:val="both"/>
        <w:rPr>
          <w:rFonts w:ascii="Times New Roman" w:hAnsi="Times New Roman" w:cs="Times New Roman"/>
          <w:sz w:val="24"/>
          <w:szCs w:val="24"/>
          <w:lang w:val="ro-RO"/>
        </w:rPr>
      </w:pPr>
    </w:p>
    <w:p w:rsidR="00F96D7B" w:rsidRPr="001F074F" w:rsidRDefault="00F96D7B" w:rsidP="001F074F">
      <w:pPr>
        <w:tabs>
          <w:tab w:val="left" w:pos="0"/>
        </w:tabs>
        <w:spacing w:line="360" w:lineRule="auto"/>
        <w:jc w:val="both"/>
        <w:rPr>
          <w:rFonts w:ascii="Times New Roman" w:hAnsi="Times New Roman" w:cs="Times New Roman"/>
          <w:sz w:val="24"/>
          <w:szCs w:val="24"/>
        </w:rPr>
      </w:pPr>
    </w:p>
    <w:p w:rsidR="00F96D7B" w:rsidRPr="001F074F" w:rsidRDefault="00F96D7B" w:rsidP="001F074F">
      <w:pPr>
        <w:tabs>
          <w:tab w:val="left" w:pos="0"/>
        </w:tabs>
        <w:spacing w:line="360" w:lineRule="auto"/>
        <w:jc w:val="both"/>
        <w:rPr>
          <w:rFonts w:ascii="Times New Roman" w:hAnsi="Times New Roman" w:cs="Times New Roman"/>
          <w:b/>
          <w:i/>
          <w:sz w:val="24"/>
          <w:szCs w:val="24"/>
        </w:rPr>
      </w:pPr>
      <w:r w:rsidRPr="001F074F">
        <w:rPr>
          <w:rFonts w:ascii="Times New Roman" w:hAnsi="Times New Roman" w:cs="Times New Roman"/>
          <w:b/>
          <w:i/>
          <w:sz w:val="24"/>
          <w:szCs w:val="24"/>
        </w:rPr>
        <w:t xml:space="preserve">Informaţii despre litigii în care </w:t>
      </w:r>
      <w:proofErr w:type="gramStart"/>
      <w:r w:rsidRPr="001F074F">
        <w:rPr>
          <w:rFonts w:ascii="Times New Roman" w:hAnsi="Times New Roman" w:cs="Times New Roman"/>
          <w:b/>
          <w:i/>
          <w:sz w:val="24"/>
          <w:szCs w:val="24"/>
        </w:rPr>
        <w:t>este</w:t>
      </w:r>
      <w:proofErr w:type="gramEnd"/>
      <w:r w:rsidRPr="001F074F">
        <w:rPr>
          <w:rFonts w:ascii="Times New Roman" w:hAnsi="Times New Roman" w:cs="Times New Roman"/>
          <w:b/>
          <w:i/>
          <w:sz w:val="24"/>
          <w:szCs w:val="24"/>
        </w:rPr>
        <w:t xml:space="preserve"> implicată instituţia (în general, nu doar cele legate de achiziţii publice)</w:t>
      </w:r>
    </w:p>
    <w:p w:rsidR="00F96D7B" w:rsidRPr="001F074F" w:rsidRDefault="00F96D7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xml:space="preserve">-cereri de chemare în judecată pentru înlocuirea amenzilor cu muncă în folosul </w:t>
      </w:r>
    </w:p>
    <w:p w:rsidR="00F96D7B" w:rsidRPr="001F074F" w:rsidRDefault="00F96D7B" w:rsidP="001F074F">
      <w:pPr>
        <w:tabs>
          <w:tab w:val="left" w:pos="0"/>
        </w:tabs>
        <w:spacing w:line="360" w:lineRule="auto"/>
        <w:jc w:val="both"/>
        <w:rPr>
          <w:rFonts w:ascii="Times New Roman" w:hAnsi="Times New Roman" w:cs="Times New Roman"/>
          <w:b/>
          <w:sz w:val="24"/>
          <w:szCs w:val="24"/>
        </w:rPr>
      </w:pPr>
      <w:r w:rsidRPr="001F074F">
        <w:rPr>
          <w:rFonts w:ascii="Times New Roman" w:hAnsi="Times New Roman" w:cs="Times New Roman"/>
          <w:sz w:val="24"/>
          <w:szCs w:val="24"/>
        </w:rPr>
        <w:t xml:space="preserve">comunității: </w:t>
      </w:r>
      <w:r w:rsidRPr="001F074F">
        <w:rPr>
          <w:rFonts w:ascii="Times New Roman" w:hAnsi="Times New Roman" w:cs="Times New Roman"/>
          <w:b/>
          <w:sz w:val="24"/>
          <w:szCs w:val="24"/>
        </w:rPr>
        <w:t>9</w:t>
      </w:r>
    </w:p>
    <w:p w:rsidR="00F96D7B" w:rsidRPr="001F074F" w:rsidRDefault="00F96D7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xml:space="preserve">-cereri de chemare în judecată pentru înlocuirea sancțiunii cu muncă în folosul </w:t>
      </w:r>
    </w:p>
    <w:p w:rsidR="00F96D7B" w:rsidRPr="001F074F" w:rsidRDefault="00F96D7B" w:rsidP="001F074F">
      <w:pPr>
        <w:tabs>
          <w:tab w:val="left" w:pos="0"/>
        </w:tabs>
        <w:spacing w:line="360" w:lineRule="auto"/>
        <w:jc w:val="both"/>
        <w:rPr>
          <w:rFonts w:ascii="Times New Roman" w:hAnsi="Times New Roman" w:cs="Times New Roman"/>
          <w:sz w:val="24"/>
          <w:szCs w:val="24"/>
        </w:rPr>
      </w:pPr>
      <w:proofErr w:type="gramStart"/>
      <w:r w:rsidRPr="001F074F">
        <w:rPr>
          <w:rFonts w:ascii="Times New Roman" w:hAnsi="Times New Roman" w:cs="Times New Roman"/>
          <w:sz w:val="24"/>
          <w:szCs w:val="24"/>
        </w:rPr>
        <w:t>comunității</w:t>
      </w:r>
      <w:proofErr w:type="gramEnd"/>
      <w:r w:rsidRPr="001F074F">
        <w:rPr>
          <w:rFonts w:ascii="Times New Roman" w:hAnsi="Times New Roman" w:cs="Times New Roman"/>
          <w:sz w:val="24"/>
          <w:szCs w:val="24"/>
        </w:rPr>
        <w:t xml:space="preserve"> cu amendă: </w:t>
      </w:r>
      <w:r w:rsidRPr="001F074F">
        <w:rPr>
          <w:rFonts w:ascii="Times New Roman" w:hAnsi="Times New Roman" w:cs="Times New Roman"/>
          <w:b/>
          <w:sz w:val="24"/>
          <w:szCs w:val="24"/>
        </w:rPr>
        <w:t>2</w:t>
      </w:r>
    </w:p>
    <w:p w:rsidR="00F96D7B" w:rsidRPr="001F074F" w:rsidRDefault="00F96D7B" w:rsidP="001F074F">
      <w:pPr>
        <w:tabs>
          <w:tab w:val="left" w:pos="0"/>
        </w:tabs>
        <w:spacing w:line="360" w:lineRule="auto"/>
        <w:jc w:val="both"/>
        <w:rPr>
          <w:rFonts w:ascii="Times New Roman" w:hAnsi="Times New Roman" w:cs="Times New Roman"/>
          <w:b/>
          <w:sz w:val="24"/>
          <w:szCs w:val="24"/>
        </w:rPr>
      </w:pPr>
      <w:r w:rsidRPr="001F074F">
        <w:rPr>
          <w:rFonts w:ascii="Times New Roman" w:hAnsi="Times New Roman" w:cs="Times New Roman"/>
          <w:sz w:val="24"/>
          <w:szCs w:val="24"/>
        </w:rPr>
        <w:t>-contestatie proces-verbal de constatare a contravenție:</w:t>
      </w:r>
      <w:r w:rsidRPr="001F074F">
        <w:rPr>
          <w:rFonts w:ascii="Times New Roman" w:hAnsi="Times New Roman" w:cs="Times New Roman"/>
          <w:b/>
          <w:sz w:val="24"/>
          <w:szCs w:val="24"/>
        </w:rPr>
        <w:t>1</w:t>
      </w:r>
    </w:p>
    <w:p w:rsidR="00F96D7B" w:rsidRPr="001F074F" w:rsidRDefault="00F96D7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xml:space="preserve">-întâmpinări: </w:t>
      </w:r>
      <w:r w:rsidRPr="001F074F">
        <w:rPr>
          <w:rFonts w:ascii="Times New Roman" w:hAnsi="Times New Roman" w:cs="Times New Roman"/>
          <w:b/>
          <w:sz w:val="24"/>
          <w:szCs w:val="24"/>
        </w:rPr>
        <w:t>11</w:t>
      </w:r>
    </w:p>
    <w:p w:rsidR="00F96D7B" w:rsidRPr="001F074F" w:rsidRDefault="00F96D7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-apeluri:</w:t>
      </w:r>
      <w:r w:rsidRPr="001F074F">
        <w:rPr>
          <w:rFonts w:ascii="Times New Roman" w:hAnsi="Times New Roman" w:cs="Times New Roman"/>
          <w:b/>
          <w:sz w:val="24"/>
          <w:szCs w:val="24"/>
        </w:rPr>
        <w:t xml:space="preserve"> 2</w:t>
      </w:r>
      <w:r w:rsidRPr="001F074F">
        <w:rPr>
          <w:rFonts w:ascii="Times New Roman" w:hAnsi="Times New Roman" w:cs="Times New Roman"/>
          <w:sz w:val="24"/>
          <w:szCs w:val="24"/>
        </w:rPr>
        <w:t xml:space="preserve"> </w:t>
      </w:r>
    </w:p>
    <w:p w:rsidR="00F96D7B" w:rsidRPr="001F074F" w:rsidRDefault="00F96D7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-obiecțiune expertiză</w:t>
      </w:r>
      <w:proofErr w:type="gramStart"/>
      <w:r w:rsidRPr="001F074F">
        <w:rPr>
          <w:rFonts w:ascii="Times New Roman" w:hAnsi="Times New Roman" w:cs="Times New Roman"/>
          <w:sz w:val="24"/>
          <w:szCs w:val="24"/>
        </w:rPr>
        <w:t>:</w:t>
      </w:r>
      <w:r w:rsidRPr="001F074F">
        <w:rPr>
          <w:rFonts w:ascii="Times New Roman" w:hAnsi="Times New Roman" w:cs="Times New Roman"/>
          <w:b/>
          <w:sz w:val="24"/>
          <w:szCs w:val="24"/>
        </w:rPr>
        <w:t>1</w:t>
      </w:r>
      <w:proofErr w:type="gramEnd"/>
    </w:p>
    <w:p w:rsidR="00F96D7B" w:rsidRPr="001F074F" w:rsidRDefault="00F96D7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xml:space="preserve">-doasare civile aflate pe rolul instanțelor de judecată: </w:t>
      </w:r>
      <w:r w:rsidRPr="001F074F">
        <w:rPr>
          <w:rFonts w:ascii="Times New Roman" w:hAnsi="Times New Roman" w:cs="Times New Roman"/>
          <w:b/>
          <w:sz w:val="24"/>
          <w:szCs w:val="24"/>
        </w:rPr>
        <w:t>16</w:t>
      </w:r>
    </w:p>
    <w:p w:rsidR="00F96D7B" w:rsidRPr="001F074F" w:rsidRDefault="00F96D7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-redactare proiecte de hotărâre</w:t>
      </w:r>
      <w:proofErr w:type="gramStart"/>
      <w:r w:rsidRPr="001F074F">
        <w:rPr>
          <w:rFonts w:ascii="Times New Roman" w:hAnsi="Times New Roman" w:cs="Times New Roman"/>
          <w:sz w:val="24"/>
          <w:szCs w:val="24"/>
        </w:rPr>
        <w:t>:</w:t>
      </w:r>
      <w:r w:rsidRPr="001F074F">
        <w:rPr>
          <w:rFonts w:ascii="Times New Roman" w:hAnsi="Times New Roman" w:cs="Times New Roman"/>
          <w:b/>
          <w:sz w:val="24"/>
          <w:szCs w:val="24"/>
        </w:rPr>
        <w:t>8</w:t>
      </w:r>
      <w:proofErr w:type="gramEnd"/>
    </w:p>
    <w:p w:rsidR="00F96D7B" w:rsidRPr="001F074F" w:rsidRDefault="00F96D7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xml:space="preserve">-adrese de corespondență: </w:t>
      </w:r>
      <w:r w:rsidRPr="001F074F">
        <w:rPr>
          <w:rFonts w:ascii="Times New Roman" w:hAnsi="Times New Roman" w:cs="Times New Roman"/>
          <w:b/>
          <w:sz w:val="24"/>
          <w:szCs w:val="24"/>
        </w:rPr>
        <w:t>30</w:t>
      </w:r>
    </w:p>
    <w:p w:rsidR="00F96D7B" w:rsidRPr="001F074F" w:rsidRDefault="00F96D7B" w:rsidP="001F074F">
      <w:pPr>
        <w:tabs>
          <w:tab w:val="left" w:pos="0"/>
        </w:tabs>
        <w:spacing w:line="360" w:lineRule="auto"/>
        <w:jc w:val="both"/>
        <w:rPr>
          <w:rFonts w:ascii="Times New Roman" w:hAnsi="Times New Roman" w:cs="Times New Roman"/>
          <w:b/>
          <w:sz w:val="24"/>
          <w:szCs w:val="24"/>
        </w:rPr>
      </w:pPr>
      <w:r w:rsidRPr="001F074F">
        <w:rPr>
          <w:rFonts w:ascii="Times New Roman" w:hAnsi="Times New Roman" w:cs="Times New Roman"/>
          <w:sz w:val="24"/>
          <w:szCs w:val="24"/>
        </w:rPr>
        <w:t xml:space="preserve">-avizare contracte: </w:t>
      </w:r>
      <w:r w:rsidRPr="001F074F">
        <w:rPr>
          <w:rFonts w:ascii="Times New Roman" w:hAnsi="Times New Roman" w:cs="Times New Roman"/>
          <w:b/>
          <w:sz w:val="24"/>
          <w:szCs w:val="24"/>
        </w:rPr>
        <w:t>151</w:t>
      </w:r>
    </w:p>
    <w:p w:rsidR="00F96D7B" w:rsidRPr="001F074F" w:rsidRDefault="00F96D7B" w:rsidP="001F074F">
      <w:pPr>
        <w:tabs>
          <w:tab w:val="left" w:pos="0"/>
        </w:tabs>
        <w:spacing w:line="360" w:lineRule="auto"/>
        <w:jc w:val="both"/>
        <w:rPr>
          <w:rFonts w:ascii="Times New Roman" w:hAnsi="Times New Roman" w:cs="Times New Roman"/>
          <w:b/>
          <w:sz w:val="24"/>
          <w:szCs w:val="24"/>
        </w:rPr>
      </w:pPr>
      <w:r w:rsidRPr="001F074F">
        <w:rPr>
          <w:rFonts w:ascii="Times New Roman" w:hAnsi="Times New Roman" w:cs="Times New Roman"/>
          <w:sz w:val="24"/>
          <w:szCs w:val="24"/>
        </w:rPr>
        <w:t xml:space="preserve">-caracterizari persoane fizice: </w:t>
      </w:r>
      <w:r w:rsidRPr="001F074F">
        <w:rPr>
          <w:rFonts w:ascii="Times New Roman" w:hAnsi="Times New Roman" w:cs="Times New Roman"/>
          <w:b/>
          <w:sz w:val="24"/>
          <w:szCs w:val="24"/>
        </w:rPr>
        <w:t>8</w:t>
      </w:r>
    </w:p>
    <w:p w:rsidR="00F96D7B" w:rsidRPr="001F074F" w:rsidRDefault="00F96D7B" w:rsidP="001F074F">
      <w:pPr>
        <w:tabs>
          <w:tab w:val="left" w:pos="0"/>
        </w:tabs>
        <w:spacing w:line="360" w:lineRule="auto"/>
        <w:jc w:val="both"/>
        <w:rPr>
          <w:rFonts w:ascii="Times New Roman" w:hAnsi="Times New Roman" w:cs="Times New Roman"/>
          <w:b/>
          <w:sz w:val="24"/>
          <w:szCs w:val="24"/>
        </w:rPr>
      </w:pPr>
      <w:r w:rsidRPr="001F074F">
        <w:rPr>
          <w:rFonts w:ascii="Times New Roman" w:hAnsi="Times New Roman" w:cs="Times New Roman"/>
          <w:sz w:val="24"/>
          <w:szCs w:val="24"/>
        </w:rPr>
        <w:t>-redactare model declarație cadastrarea generală</w:t>
      </w:r>
      <w:proofErr w:type="gramStart"/>
      <w:r w:rsidRPr="001F074F">
        <w:rPr>
          <w:rFonts w:ascii="Times New Roman" w:hAnsi="Times New Roman" w:cs="Times New Roman"/>
          <w:sz w:val="24"/>
          <w:szCs w:val="24"/>
        </w:rPr>
        <w:t>:</w:t>
      </w:r>
      <w:r w:rsidRPr="001F074F">
        <w:rPr>
          <w:rFonts w:ascii="Times New Roman" w:hAnsi="Times New Roman" w:cs="Times New Roman"/>
          <w:b/>
          <w:sz w:val="24"/>
          <w:szCs w:val="24"/>
        </w:rPr>
        <w:t>1</w:t>
      </w:r>
      <w:proofErr w:type="gramEnd"/>
    </w:p>
    <w:p w:rsidR="00F96D7B" w:rsidRPr="001F074F" w:rsidRDefault="00F96D7B" w:rsidP="001F074F">
      <w:pPr>
        <w:tabs>
          <w:tab w:val="left" w:pos="0"/>
        </w:tabs>
        <w:spacing w:line="360" w:lineRule="auto"/>
        <w:jc w:val="both"/>
        <w:rPr>
          <w:rFonts w:ascii="Times New Roman" w:hAnsi="Times New Roman" w:cs="Times New Roman"/>
          <w:b/>
          <w:sz w:val="24"/>
          <w:szCs w:val="24"/>
        </w:rPr>
      </w:pPr>
      <w:r w:rsidRPr="001F074F">
        <w:rPr>
          <w:rFonts w:ascii="Times New Roman" w:hAnsi="Times New Roman" w:cs="Times New Roman"/>
          <w:sz w:val="24"/>
          <w:szCs w:val="24"/>
        </w:rPr>
        <w:t>-redactare model adresa poliția locală</w:t>
      </w:r>
      <w:proofErr w:type="gramStart"/>
      <w:r w:rsidRPr="001F074F">
        <w:rPr>
          <w:rFonts w:ascii="Times New Roman" w:hAnsi="Times New Roman" w:cs="Times New Roman"/>
          <w:sz w:val="24"/>
          <w:szCs w:val="24"/>
        </w:rPr>
        <w:t>:</w:t>
      </w:r>
      <w:r w:rsidRPr="001F074F">
        <w:rPr>
          <w:rFonts w:ascii="Times New Roman" w:hAnsi="Times New Roman" w:cs="Times New Roman"/>
          <w:b/>
          <w:sz w:val="24"/>
          <w:szCs w:val="24"/>
        </w:rPr>
        <w:t>1</w:t>
      </w:r>
      <w:proofErr w:type="gramEnd"/>
    </w:p>
    <w:p w:rsidR="00F96D7B" w:rsidRPr="001F074F" w:rsidRDefault="00F96D7B" w:rsidP="001F074F">
      <w:pPr>
        <w:tabs>
          <w:tab w:val="left" w:pos="0"/>
        </w:tabs>
        <w:spacing w:line="360" w:lineRule="auto"/>
        <w:jc w:val="both"/>
        <w:rPr>
          <w:rFonts w:ascii="Times New Roman" w:hAnsi="Times New Roman" w:cs="Times New Roman"/>
          <w:b/>
          <w:sz w:val="24"/>
          <w:szCs w:val="24"/>
        </w:rPr>
      </w:pPr>
      <w:r w:rsidRPr="001F074F">
        <w:rPr>
          <w:rFonts w:ascii="Times New Roman" w:hAnsi="Times New Roman" w:cs="Times New Roman"/>
          <w:sz w:val="24"/>
          <w:szCs w:val="24"/>
        </w:rPr>
        <w:t>-redactare model adresă taxe și impozite:</w:t>
      </w:r>
      <w:r w:rsidRPr="001F074F">
        <w:rPr>
          <w:rFonts w:ascii="Times New Roman" w:hAnsi="Times New Roman" w:cs="Times New Roman"/>
          <w:b/>
          <w:sz w:val="24"/>
          <w:szCs w:val="24"/>
        </w:rPr>
        <w:t xml:space="preserve"> 1</w:t>
      </w:r>
    </w:p>
    <w:p w:rsidR="00F96D7B" w:rsidRPr="001F074F" w:rsidRDefault="00F96D7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b/>
          <w:sz w:val="24"/>
          <w:szCs w:val="24"/>
        </w:rPr>
        <w:t>-</w:t>
      </w:r>
      <w:r w:rsidRPr="001F074F">
        <w:rPr>
          <w:rFonts w:ascii="Times New Roman" w:hAnsi="Times New Roman" w:cs="Times New Roman"/>
          <w:sz w:val="24"/>
          <w:szCs w:val="24"/>
        </w:rPr>
        <w:t xml:space="preserve">redactare model contract rabla local: </w:t>
      </w:r>
      <w:r w:rsidRPr="001F074F">
        <w:rPr>
          <w:rFonts w:ascii="Times New Roman" w:hAnsi="Times New Roman" w:cs="Times New Roman"/>
          <w:b/>
          <w:sz w:val="24"/>
          <w:szCs w:val="24"/>
        </w:rPr>
        <w:t>1</w:t>
      </w:r>
    </w:p>
    <w:p w:rsidR="00F96D7B" w:rsidRPr="001F074F" w:rsidRDefault="00F96D7B" w:rsidP="001F074F">
      <w:pPr>
        <w:tabs>
          <w:tab w:val="left" w:pos="0"/>
        </w:tabs>
        <w:spacing w:line="360" w:lineRule="auto"/>
        <w:jc w:val="both"/>
        <w:rPr>
          <w:rFonts w:ascii="Times New Roman" w:hAnsi="Times New Roman" w:cs="Times New Roman"/>
          <w:sz w:val="24"/>
          <w:szCs w:val="24"/>
        </w:rPr>
      </w:pPr>
    </w:p>
    <w:p w:rsidR="001E4D90" w:rsidRPr="001F074F" w:rsidRDefault="00F96D7B" w:rsidP="001F074F">
      <w:pPr>
        <w:tabs>
          <w:tab w:val="left" w:pos="0"/>
        </w:tabs>
        <w:rPr>
          <w:rFonts w:ascii="Times New Roman" w:hAnsi="Times New Roman" w:cs="Times New Roman"/>
          <w:b/>
          <w:i/>
          <w:sz w:val="24"/>
          <w:szCs w:val="24"/>
        </w:rPr>
      </w:pPr>
      <w:r w:rsidRPr="001F074F">
        <w:rPr>
          <w:rFonts w:ascii="Times New Roman" w:hAnsi="Times New Roman" w:cs="Times New Roman"/>
          <w:b/>
          <w:i/>
          <w:sz w:val="24"/>
          <w:szCs w:val="24"/>
        </w:rPr>
        <w:t>Organigramă</w:t>
      </w:r>
    </w:p>
    <w:p w:rsidR="00F96D7B" w:rsidRPr="001F074F" w:rsidRDefault="00F96D7B" w:rsidP="001F074F">
      <w:pPr>
        <w:tabs>
          <w:tab w:val="left" w:pos="0"/>
        </w:tabs>
        <w:rPr>
          <w:rFonts w:ascii="Times New Roman" w:hAnsi="Times New Roman" w:cs="Times New Roman"/>
          <w:b/>
          <w:i/>
          <w:sz w:val="24"/>
          <w:szCs w:val="24"/>
        </w:rPr>
      </w:pPr>
    </w:p>
    <w:p w:rsidR="00F96D7B" w:rsidRPr="001F074F" w:rsidRDefault="00E9542A"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xml:space="preserve">         </w:t>
      </w:r>
      <w:r w:rsidR="00F96D7B" w:rsidRPr="001F074F">
        <w:rPr>
          <w:rFonts w:ascii="Times New Roman" w:hAnsi="Times New Roman" w:cs="Times New Roman"/>
          <w:sz w:val="24"/>
          <w:szCs w:val="24"/>
        </w:rPr>
        <w:t xml:space="preserve">Ultima actualizare </w:t>
      </w:r>
      <w:proofErr w:type="gramStart"/>
      <w:r w:rsidR="00F96D7B" w:rsidRPr="001F074F">
        <w:rPr>
          <w:rFonts w:ascii="Times New Roman" w:hAnsi="Times New Roman" w:cs="Times New Roman"/>
          <w:sz w:val="24"/>
          <w:szCs w:val="24"/>
        </w:rPr>
        <w:t>a</w:t>
      </w:r>
      <w:proofErr w:type="gramEnd"/>
      <w:r w:rsidR="00F96D7B" w:rsidRPr="001F074F">
        <w:rPr>
          <w:rFonts w:ascii="Times New Roman" w:hAnsi="Times New Roman" w:cs="Times New Roman"/>
          <w:sz w:val="24"/>
          <w:szCs w:val="24"/>
        </w:rPr>
        <w:t xml:space="preserve"> Organigramei a fost </w:t>
      </w:r>
      <w:r w:rsidRPr="001F074F">
        <w:rPr>
          <w:rFonts w:ascii="Times New Roman" w:hAnsi="Times New Roman" w:cs="Times New Roman"/>
          <w:sz w:val="24"/>
          <w:szCs w:val="24"/>
        </w:rPr>
        <w:t>aprobată prin Hotărârea Consiliului Local Oituz nr. 145/23.11.2023 privind modificarea și aprobarea organigramei și a statului de funcții și de personal ale UAT Comuna Oituz</w:t>
      </w:r>
      <w:proofErr w:type="gramStart"/>
      <w:r w:rsidRPr="001F074F">
        <w:rPr>
          <w:rFonts w:ascii="Times New Roman" w:hAnsi="Times New Roman" w:cs="Times New Roman"/>
          <w:sz w:val="24"/>
          <w:szCs w:val="24"/>
        </w:rPr>
        <w:t>,,</w:t>
      </w:r>
      <w:proofErr w:type="gramEnd"/>
      <w:r w:rsidRPr="001F074F">
        <w:rPr>
          <w:rFonts w:ascii="Times New Roman" w:hAnsi="Times New Roman" w:cs="Times New Roman"/>
          <w:sz w:val="24"/>
          <w:szCs w:val="24"/>
        </w:rPr>
        <w:t xml:space="preserve"> județul Bacău.</w:t>
      </w:r>
    </w:p>
    <w:p w:rsidR="00A96CE3" w:rsidRPr="001F074F" w:rsidRDefault="00E9542A"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lastRenderedPageBreak/>
        <w:t xml:space="preserve">          La sfârşitul anului 2023, din totalul de 83 de posturi prevăzute </w:t>
      </w:r>
      <w:r w:rsidR="00E33A95" w:rsidRPr="001F074F">
        <w:rPr>
          <w:rFonts w:ascii="Times New Roman" w:hAnsi="Times New Roman" w:cs="Times New Roman"/>
          <w:sz w:val="24"/>
          <w:szCs w:val="24"/>
        </w:rPr>
        <w:t>în Organigramă</w:t>
      </w:r>
      <w:proofErr w:type="gramStart"/>
      <w:r w:rsidR="00E33A95" w:rsidRPr="001F074F">
        <w:rPr>
          <w:rFonts w:ascii="Times New Roman" w:hAnsi="Times New Roman" w:cs="Times New Roman"/>
          <w:sz w:val="24"/>
          <w:szCs w:val="24"/>
        </w:rPr>
        <w:t>,  erau</w:t>
      </w:r>
      <w:proofErr w:type="gramEnd"/>
      <w:r w:rsidR="00E33A95" w:rsidRPr="001F074F">
        <w:rPr>
          <w:rFonts w:ascii="Times New Roman" w:hAnsi="Times New Roman" w:cs="Times New Roman"/>
          <w:sz w:val="24"/>
          <w:szCs w:val="24"/>
        </w:rPr>
        <w:t xml:space="preserve"> ocupate 77 de posturi și vacante 6 posturi. </w:t>
      </w:r>
    </w:p>
    <w:p w:rsidR="00A96CE3" w:rsidRPr="001F074F" w:rsidRDefault="00A96CE3"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xml:space="preserve">          </w:t>
      </w:r>
      <w:r w:rsidR="00E33A95" w:rsidRPr="001F074F">
        <w:rPr>
          <w:rFonts w:ascii="Times New Roman" w:hAnsi="Times New Roman" w:cs="Times New Roman"/>
          <w:sz w:val="24"/>
          <w:szCs w:val="24"/>
        </w:rPr>
        <w:t xml:space="preserve">Din totalul posturilor ocupate, 2 posturi sunt funcții publice de conducere, 25 sunt funcții publice de execuție, 13 sunt funcții contractuale de execuție, 35 de posturi înființate </w:t>
      </w:r>
      <w:r w:rsidRPr="001F074F">
        <w:rPr>
          <w:rFonts w:ascii="Times New Roman" w:hAnsi="Times New Roman" w:cs="Times New Roman"/>
          <w:sz w:val="24"/>
          <w:szCs w:val="24"/>
        </w:rPr>
        <w:t xml:space="preserve">potrivit art 3, </w:t>
      </w:r>
      <w:proofErr w:type="gramStart"/>
      <w:r w:rsidRPr="001F074F">
        <w:rPr>
          <w:rFonts w:ascii="Times New Roman" w:hAnsi="Times New Roman" w:cs="Times New Roman"/>
          <w:sz w:val="24"/>
          <w:szCs w:val="24"/>
        </w:rPr>
        <w:t>alin</w:t>
      </w:r>
      <w:proofErr w:type="gramEnd"/>
      <w:r w:rsidRPr="001F074F">
        <w:rPr>
          <w:rFonts w:ascii="Times New Roman" w:hAnsi="Times New Roman" w:cs="Times New Roman"/>
          <w:sz w:val="24"/>
          <w:szCs w:val="24"/>
        </w:rPr>
        <w:t xml:space="preserve"> 2 și Anexei 1 din OUG nr. 63/2010 pentru modificarea și completarea Legii nr. 273/2006 privind finanțele publice locale, precum și pentru stabilirea unor măsuri financiare, cu modificările și completările ulterioar</w:t>
      </w:r>
      <w:r w:rsidR="003E582A" w:rsidRPr="001F074F">
        <w:rPr>
          <w:rFonts w:ascii="Times New Roman" w:hAnsi="Times New Roman" w:cs="Times New Roman"/>
          <w:sz w:val="24"/>
          <w:szCs w:val="24"/>
        </w:rPr>
        <w:t>e, 2 posturi demnitari publici.</w:t>
      </w:r>
    </w:p>
    <w:p w:rsidR="00A96CE3" w:rsidRPr="001F074F" w:rsidRDefault="00A96CE3"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rPr>
        <w:t xml:space="preserve">Organigrama poate fi consultată </w:t>
      </w:r>
      <w:r w:rsidR="003E582A" w:rsidRPr="001F074F">
        <w:rPr>
          <w:rFonts w:ascii="Times New Roman" w:hAnsi="Times New Roman" w:cs="Times New Roman"/>
          <w:sz w:val="24"/>
          <w:szCs w:val="24"/>
          <w:lang w:val="ro-RO"/>
        </w:rPr>
        <w:t xml:space="preserve">pe pagina oficială a instituției </w:t>
      </w:r>
      <w:hyperlink r:id="rId13" w:history="1">
        <w:r w:rsidR="003E582A" w:rsidRPr="001F074F">
          <w:rPr>
            <w:rStyle w:val="Hyperlink"/>
            <w:rFonts w:ascii="Times New Roman" w:hAnsi="Times New Roman" w:cs="Times New Roman"/>
            <w:sz w:val="24"/>
            <w:szCs w:val="24"/>
            <w:lang w:val="ro-RO"/>
          </w:rPr>
          <w:t>www.primariaoituz.ro</w:t>
        </w:r>
      </w:hyperlink>
      <w:r w:rsidR="003E582A" w:rsidRPr="001F074F">
        <w:rPr>
          <w:rFonts w:ascii="Times New Roman" w:hAnsi="Times New Roman" w:cs="Times New Roman"/>
          <w:sz w:val="24"/>
          <w:szCs w:val="24"/>
          <w:lang w:val="ro-RO"/>
        </w:rPr>
        <w:t>, secțiunea ADMINISTRAȚIE , sub-secțiun</w:t>
      </w:r>
      <w:r w:rsidR="001F074F">
        <w:rPr>
          <w:rFonts w:ascii="Times New Roman" w:hAnsi="Times New Roman" w:cs="Times New Roman"/>
          <w:sz w:val="24"/>
          <w:szCs w:val="24"/>
          <w:lang w:val="ro-RO"/>
        </w:rPr>
        <w:t xml:space="preserve">ea ORGANIZARE, sau accesând următorul link: </w:t>
      </w:r>
    </w:p>
    <w:p w:rsidR="003E582A" w:rsidRPr="001F074F" w:rsidRDefault="003E582A" w:rsidP="001F074F">
      <w:pPr>
        <w:tabs>
          <w:tab w:val="left" w:pos="0"/>
        </w:tabs>
        <w:spacing w:line="360" w:lineRule="auto"/>
        <w:jc w:val="both"/>
        <w:rPr>
          <w:rFonts w:ascii="Times New Roman" w:hAnsi="Times New Roman" w:cs="Times New Roman"/>
          <w:sz w:val="24"/>
          <w:szCs w:val="24"/>
          <w:lang w:val="ro-RO"/>
        </w:rPr>
      </w:pPr>
    </w:p>
    <w:p w:rsidR="003E582A" w:rsidRPr="001F074F" w:rsidRDefault="003E582A" w:rsidP="001F074F">
      <w:pPr>
        <w:tabs>
          <w:tab w:val="left" w:pos="0"/>
        </w:tabs>
        <w:spacing w:line="360" w:lineRule="auto"/>
        <w:jc w:val="both"/>
        <w:rPr>
          <w:rFonts w:ascii="Times New Roman" w:hAnsi="Times New Roman" w:cs="Times New Roman"/>
          <w:b/>
          <w:i/>
          <w:sz w:val="24"/>
          <w:szCs w:val="24"/>
          <w:lang w:val="ro-RO"/>
        </w:rPr>
      </w:pPr>
      <w:r w:rsidRPr="001F074F">
        <w:rPr>
          <w:rFonts w:ascii="Times New Roman" w:hAnsi="Times New Roman" w:cs="Times New Roman"/>
          <w:b/>
          <w:i/>
          <w:sz w:val="24"/>
          <w:szCs w:val="24"/>
          <w:lang w:val="ro-RO"/>
        </w:rPr>
        <w:t xml:space="preserve">Informații despre managementul resurselor umane </w:t>
      </w:r>
    </w:p>
    <w:p w:rsidR="003E582A" w:rsidRPr="001F074F" w:rsidRDefault="003E582A"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Procesul de realizare a obiectivelor organizaţionale prin atragerea, selectarea, dezvoltarea şi utilizarea corectă a resurselor umane din cadrul instituției se realizează prin intermediul compartimentului Resurse umane. Activitatea structurii se desfăşoară în mod planificat, cu respectarea procedurilor operaţionale stabilite pentru activităţile specifice, respectiv: activitatea de recrutare a personalului, evaluarea performanţelor funcţionarilor publici şi a personalului contractual, înregistrarea şi gestionarea fişelor de post pentru personalul din aparatul de specialitate al Primarului Comunei Oituz,  promovarea funcţionarilor publici și a personalului contractual.</w:t>
      </w:r>
    </w:p>
    <w:p w:rsidR="003E582A" w:rsidRPr="001F074F" w:rsidRDefault="003E582A"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lang w:val="ro-RO"/>
        </w:rPr>
        <w:t xml:space="preserve">        </w:t>
      </w:r>
      <w:r w:rsidR="003B21A0" w:rsidRPr="001F074F">
        <w:rPr>
          <w:rFonts w:ascii="Times New Roman" w:hAnsi="Times New Roman" w:cs="Times New Roman"/>
          <w:sz w:val="24"/>
          <w:szCs w:val="24"/>
          <w:lang w:val="ro-RO"/>
        </w:rPr>
        <w:t xml:space="preserve"> </w:t>
      </w:r>
      <w:r w:rsidRPr="001F074F">
        <w:rPr>
          <w:rFonts w:ascii="Times New Roman" w:hAnsi="Times New Roman" w:cs="Times New Roman"/>
          <w:sz w:val="24"/>
          <w:szCs w:val="24"/>
          <w:lang w:val="ro-RO"/>
        </w:rPr>
        <w:t xml:space="preserve"> </w:t>
      </w:r>
      <w:r w:rsidRPr="001F074F">
        <w:rPr>
          <w:rFonts w:ascii="Times New Roman" w:hAnsi="Times New Roman" w:cs="Times New Roman"/>
          <w:sz w:val="24"/>
          <w:szCs w:val="24"/>
        </w:rPr>
        <w:t xml:space="preserve">În perioada ianuarie – decembrie 2023 au fost organizate un număr de 2 de concursuri pentru ocuparea posturilor vacante din cadrul aparatului de specialitate. În urma susţinerii celor 2 concursuri au fost încadrate în cadrul aparatului de specialitate al Primarului Comunei Oituz </w:t>
      </w:r>
      <w:proofErr w:type="gramStart"/>
      <w:r w:rsidRPr="001F074F">
        <w:rPr>
          <w:rFonts w:ascii="Times New Roman" w:hAnsi="Times New Roman" w:cs="Times New Roman"/>
          <w:sz w:val="24"/>
          <w:szCs w:val="24"/>
        </w:rPr>
        <w:t>un</w:t>
      </w:r>
      <w:proofErr w:type="gramEnd"/>
      <w:r w:rsidRPr="001F074F">
        <w:rPr>
          <w:rFonts w:ascii="Times New Roman" w:hAnsi="Times New Roman" w:cs="Times New Roman"/>
          <w:sz w:val="24"/>
          <w:szCs w:val="24"/>
        </w:rPr>
        <w:t xml:space="preserve"> număr de 1 persoană, în regim contractual. În acelaşi interval de timp a încetat raportul de serviciu, respectiv raportul de muncă, pentru </w:t>
      </w:r>
      <w:proofErr w:type="gramStart"/>
      <w:r w:rsidRPr="001F074F">
        <w:rPr>
          <w:rFonts w:ascii="Times New Roman" w:hAnsi="Times New Roman" w:cs="Times New Roman"/>
          <w:sz w:val="24"/>
          <w:szCs w:val="24"/>
        </w:rPr>
        <w:t>un</w:t>
      </w:r>
      <w:proofErr w:type="gramEnd"/>
      <w:r w:rsidRPr="001F074F">
        <w:rPr>
          <w:rFonts w:ascii="Times New Roman" w:hAnsi="Times New Roman" w:cs="Times New Roman"/>
          <w:sz w:val="24"/>
          <w:szCs w:val="24"/>
        </w:rPr>
        <w:t xml:space="preserve"> număr de 2</w:t>
      </w:r>
      <w:r w:rsidR="00215B6B" w:rsidRPr="001F074F">
        <w:rPr>
          <w:rFonts w:ascii="Times New Roman" w:hAnsi="Times New Roman" w:cs="Times New Roman"/>
          <w:sz w:val="24"/>
          <w:szCs w:val="24"/>
        </w:rPr>
        <w:t xml:space="preserve"> persoane, angajați contractual.</w:t>
      </w:r>
    </w:p>
    <w:p w:rsidR="003E582A" w:rsidRPr="001F074F" w:rsidRDefault="003B21A0"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xml:space="preserve">         </w:t>
      </w:r>
      <w:r w:rsidR="003E582A" w:rsidRPr="001F074F">
        <w:rPr>
          <w:rFonts w:ascii="Times New Roman" w:hAnsi="Times New Roman" w:cs="Times New Roman"/>
          <w:sz w:val="24"/>
          <w:szCs w:val="24"/>
        </w:rPr>
        <w:t>În cu</w:t>
      </w:r>
      <w:r w:rsidR="00215B6B" w:rsidRPr="001F074F">
        <w:rPr>
          <w:rFonts w:ascii="Times New Roman" w:hAnsi="Times New Roman" w:cs="Times New Roman"/>
          <w:sz w:val="24"/>
          <w:szCs w:val="24"/>
        </w:rPr>
        <w:t>rsul anului 2023</w:t>
      </w:r>
      <w:r w:rsidR="003E582A" w:rsidRPr="001F074F">
        <w:rPr>
          <w:rFonts w:ascii="Times New Roman" w:hAnsi="Times New Roman" w:cs="Times New Roman"/>
          <w:sz w:val="24"/>
          <w:szCs w:val="24"/>
        </w:rPr>
        <w:t xml:space="preserve"> au fost organizate examene de promov</w:t>
      </w:r>
      <w:r w:rsidR="00215B6B" w:rsidRPr="001F074F">
        <w:rPr>
          <w:rFonts w:ascii="Times New Roman" w:hAnsi="Times New Roman" w:cs="Times New Roman"/>
          <w:sz w:val="24"/>
          <w:szCs w:val="24"/>
        </w:rPr>
        <w:t>are în grad profesional pentru 2</w:t>
      </w:r>
      <w:r w:rsidR="003E582A" w:rsidRPr="001F074F">
        <w:rPr>
          <w:rFonts w:ascii="Times New Roman" w:hAnsi="Times New Roman" w:cs="Times New Roman"/>
          <w:sz w:val="24"/>
          <w:szCs w:val="24"/>
        </w:rPr>
        <w:t xml:space="preserve"> angajaţi care au îndeplinit condiţii</w:t>
      </w:r>
      <w:r w:rsidR="00215B6B" w:rsidRPr="001F074F">
        <w:rPr>
          <w:rFonts w:ascii="Times New Roman" w:hAnsi="Times New Roman" w:cs="Times New Roman"/>
          <w:sz w:val="24"/>
          <w:szCs w:val="24"/>
        </w:rPr>
        <w:t>le prevăzute de lege, funcţionari publici.</w:t>
      </w:r>
    </w:p>
    <w:p w:rsidR="00215B6B" w:rsidRPr="001F074F" w:rsidRDefault="00215B6B"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Venitul mediu net a fost de 3295 lei.</w:t>
      </w:r>
    </w:p>
    <w:p w:rsidR="00215B6B" w:rsidRPr="001F074F" w:rsidRDefault="00215B6B" w:rsidP="001F074F">
      <w:pPr>
        <w:tabs>
          <w:tab w:val="left" w:pos="0"/>
        </w:tabs>
        <w:spacing w:line="360" w:lineRule="auto"/>
        <w:jc w:val="both"/>
        <w:rPr>
          <w:rFonts w:ascii="Times New Roman" w:hAnsi="Times New Roman" w:cs="Times New Roman"/>
          <w:sz w:val="24"/>
          <w:szCs w:val="24"/>
        </w:rPr>
      </w:pPr>
    </w:p>
    <w:p w:rsidR="00215B6B" w:rsidRPr="007C76D8" w:rsidRDefault="00215B6B" w:rsidP="001F074F">
      <w:pPr>
        <w:tabs>
          <w:tab w:val="left" w:pos="0"/>
        </w:tabs>
        <w:spacing w:line="360" w:lineRule="auto"/>
        <w:jc w:val="both"/>
        <w:rPr>
          <w:rFonts w:ascii="Times New Roman" w:hAnsi="Times New Roman" w:cs="Times New Roman"/>
          <w:b/>
          <w:color w:val="0070C0"/>
          <w:sz w:val="24"/>
          <w:szCs w:val="24"/>
        </w:rPr>
      </w:pPr>
      <w:r w:rsidRPr="007C76D8">
        <w:rPr>
          <w:rFonts w:ascii="Times New Roman" w:hAnsi="Times New Roman" w:cs="Times New Roman"/>
          <w:b/>
          <w:color w:val="0070C0"/>
          <w:sz w:val="24"/>
          <w:szCs w:val="24"/>
        </w:rPr>
        <w:t xml:space="preserve">IV RELAȚIA CU COMUNITATEA </w:t>
      </w:r>
    </w:p>
    <w:p w:rsidR="00FF6D8F" w:rsidRPr="001F074F" w:rsidRDefault="00FF6D8F" w:rsidP="001F074F">
      <w:pPr>
        <w:tabs>
          <w:tab w:val="left" w:pos="0"/>
        </w:tabs>
        <w:spacing w:line="360" w:lineRule="auto"/>
        <w:jc w:val="both"/>
        <w:rPr>
          <w:rFonts w:ascii="Times New Roman" w:hAnsi="Times New Roman" w:cs="Times New Roman"/>
          <w:b/>
          <w:sz w:val="24"/>
          <w:szCs w:val="24"/>
        </w:rPr>
      </w:pPr>
    </w:p>
    <w:p w:rsidR="00215B6B" w:rsidRPr="001F074F" w:rsidRDefault="00FF6D8F" w:rsidP="001F074F">
      <w:pPr>
        <w:tabs>
          <w:tab w:val="left" w:pos="0"/>
        </w:tabs>
        <w:spacing w:line="360" w:lineRule="auto"/>
        <w:jc w:val="both"/>
        <w:rPr>
          <w:rFonts w:ascii="Times New Roman" w:hAnsi="Times New Roman" w:cs="Times New Roman"/>
          <w:b/>
          <w:i/>
          <w:sz w:val="24"/>
          <w:szCs w:val="24"/>
          <w:lang w:val="ro-RO"/>
        </w:rPr>
      </w:pPr>
      <w:r w:rsidRPr="001F074F">
        <w:rPr>
          <w:rFonts w:ascii="Times New Roman" w:hAnsi="Times New Roman" w:cs="Times New Roman"/>
          <w:b/>
          <w:bCs/>
          <w:i/>
          <w:sz w:val="24"/>
          <w:szCs w:val="24"/>
        </w:rPr>
        <w:t>Raport de activitate Legea nr. 544/2001, cu modificările şi completările ulterioare</w:t>
      </w:r>
    </w:p>
    <w:p w:rsidR="00FF6D8F" w:rsidRPr="001F074F" w:rsidRDefault="00FF6D8F"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iCs/>
          <w:sz w:val="24"/>
          <w:szCs w:val="24"/>
        </w:rPr>
        <w:t xml:space="preserve">       </w:t>
      </w:r>
      <w:r w:rsidR="003B21A0" w:rsidRPr="001F074F">
        <w:rPr>
          <w:rFonts w:ascii="Times New Roman" w:hAnsi="Times New Roman" w:cs="Times New Roman"/>
          <w:iCs/>
          <w:sz w:val="24"/>
          <w:szCs w:val="24"/>
        </w:rPr>
        <w:t xml:space="preserve">  </w:t>
      </w:r>
      <w:r w:rsidRPr="001F074F">
        <w:rPr>
          <w:rFonts w:ascii="Times New Roman" w:hAnsi="Times New Roman" w:cs="Times New Roman"/>
          <w:iCs/>
          <w:sz w:val="24"/>
          <w:szCs w:val="24"/>
        </w:rPr>
        <w:t xml:space="preserve">Activitatea de informare a persoanelor fizice şi juridice </w:t>
      </w:r>
      <w:r w:rsidRPr="001F074F">
        <w:rPr>
          <w:rFonts w:ascii="Times New Roman" w:hAnsi="Times New Roman" w:cs="Times New Roman"/>
          <w:sz w:val="24"/>
          <w:szCs w:val="24"/>
        </w:rPr>
        <w:t xml:space="preserve">s-a desfăşurat în conformitate cu dispoziţiile Legii nr. 544/2001 privind liberul acces la informaţiile de interes public, cu modificările şi completările ulterioare, şi a prevederilor Normelor metodologice de aplicare a prevederilor Legii nr. 544/2001, aprobate prin Hotărârea Guvernului nr. 123/2002, cu modificările şi completările ulterioare. Dreptul cetăţenilor de </w:t>
      </w:r>
      <w:proofErr w:type="gramStart"/>
      <w:r w:rsidRPr="001F074F">
        <w:rPr>
          <w:rFonts w:ascii="Times New Roman" w:hAnsi="Times New Roman" w:cs="Times New Roman"/>
          <w:sz w:val="24"/>
          <w:szCs w:val="24"/>
        </w:rPr>
        <w:t>a</w:t>
      </w:r>
      <w:proofErr w:type="gramEnd"/>
      <w:r w:rsidRPr="001F074F">
        <w:rPr>
          <w:rFonts w:ascii="Times New Roman" w:hAnsi="Times New Roman" w:cs="Times New Roman"/>
          <w:sz w:val="24"/>
          <w:szCs w:val="24"/>
        </w:rPr>
        <w:t xml:space="preserve"> accesa informaţiile de interes public s-a realizat cu respectarea principiului transparenţei, principiului aplicării unitare şi principiului autonomiei.</w:t>
      </w:r>
    </w:p>
    <w:p w:rsidR="00FF6D8F" w:rsidRPr="001F074F" w:rsidRDefault="00FF6D8F" w:rsidP="001F074F">
      <w:pPr>
        <w:tabs>
          <w:tab w:val="left" w:pos="0"/>
          <w:tab w:val="left" w:pos="990"/>
        </w:tabs>
        <w:rPr>
          <w:rFonts w:ascii="Times New Roman" w:hAnsi="Times New Roman" w:cs="Times New Roman"/>
          <w:sz w:val="24"/>
          <w:szCs w:val="24"/>
        </w:rPr>
      </w:pPr>
      <w:r w:rsidRPr="001F074F">
        <w:rPr>
          <w:rFonts w:ascii="Times New Roman" w:hAnsi="Times New Roman" w:cs="Times New Roman"/>
          <w:sz w:val="24"/>
          <w:szCs w:val="24"/>
          <w:lang w:val="ro-RO"/>
        </w:rPr>
        <w:lastRenderedPageBreak/>
        <w:tab/>
      </w:r>
    </w:p>
    <w:p w:rsidR="00FF6D8F" w:rsidRPr="001F074F" w:rsidRDefault="00FF6D8F" w:rsidP="001F074F">
      <w:pPr>
        <w:tabs>
          <w:tab w:val="left" w:pos="0"/>
          <w:tab w:val="left" w:pos="99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rPr>
        <w:t xml:space="preserve">→ informarea publică din oficiu, care s-a realizat prin consultarea documentelor pe pagina web www.primariaoituz.ro şi afişarea informaţiilor la </w:t>
      </w:r>
      <w:r w:rsidRPr="001F074F">
        <w:rPr>
          <w:rFonts w:ascii="Times New Roman" w:hAnsi="Times New Roman" w:cs="Times New Roman"/>
          <w:i/>
          <w:iCs/>
          <w:sz w:val="24"/>
          <w:szCs w:val="24"/>
        </w:rPr>
        <w:t>Punctul de informare – documentare</w:t>
      </w:r>
      <w:r w:rsidRPr="001F074F">
        <w:rPr>
          <w:rFonts w:ascii="Times New Roman" w:hAnsi="Times New Roman" w:cs="Times New Roman"/>
          <w:sz w:val="24"/>
          <w:szCs w:val="24"/>
        </w:rPr>
        <w:t xml:space="preserve">, care este organizat şi funcţionează în sediul din </w:t>
      </w:r>
      <w:r w:rsidR="001E7A80" w:rsidRPr="001F074F">
        <w:rPr>
          <w:rFonts w:ascii="Times New Roman" w:hAnsi="Times New Roman" w:cs="Times New Roman"/>
          <w:sz w:val="24"/>
          <w:szCs w:val="24"/>
        </w:rPr>
        <w:t xml:space="preserve"> Comuna Oituz, Sat Oituz, Str Principală, nr. 189, jud Bacău.</w:t>
      </w:r>
    </w:p>
    <w:p w:rsidR="00FF6D8F" w:rsidRPr="001F074F" w:rsidRDefault="00FF6D8F" w:rsidP="001F074F">
      <w:pPr>
        <w:tabs>
          <w:tab w:val="left" w:pos="0"/>
          <w:tab w:val="left" w:pos="99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componenta de informare publică directă a persoanelor, care s-a derulat prin Compartimentul</w:t>
      </w:r>
      <w:r w:rsidR="001E7A80" w:rsidRPr="001F074F">
        <w:rPr>
          <w:rFonts w:ascii="Times New Roman" w:hAnsi="Times New Roman" w:cs="Times New Roman"/>
          <w:sz w:val="24"/>
          <w:szCs w:val="24"/>
        </w:rPr>
        <w:t xml:space="preserve"> Monitorizarea Procedurilor Administrative</w:t>
      </w:r>
      <w:r w:rsidRPr="001F074F">
        <w:rPr>
          <w:rFonts w:ascii="Times New Roman" w:hAnsi="Times New Roman" w:cs="Times New Roman"/>
          <w:sz w:val="24"/>
          <w:szCs w:val="24"/>
        </w:rPr>
        <w:t xml:space="preserve">, asigurându-se rezolvarea solicitărilor adresate verbal şi în scris, cu respectarea prevederilor legale; </w:t>
      </w:r>
    </w:p>
    <w:p w:rsidR="001E7A80" w:rsidRPr="001F074F" w:rsidRDefault="001E7A80" w:rsidP="001F074F">
      <w:pPr>
        <w:tabs>
          <w:tab w:val="left" w:pos="0"/>
          <w:tab w:val="left" w:pos="99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rPr>
        <w:t xml:space="preserve">În anul 2023, au fost înregistrate 6 de cereri de informaţii de interes public, din care 5 au fost soluţionate favorabil, în termenul prevăzut de lege și 1 a fost respinsă. Domeniile de interes vizate de solicitările de acces la informaţiile de interes public au fost cele privind utilizarea banilor publici (2 cereri), informaţii privind modul de aplicare a Legii nr. 544/2001, cu modificările şi completările </w:t>
      </w:r>
      <w:proofErr w:type="gramStart"/>
      <w:r w:rsidRPr="001F074F">
        <w:rPr>
          <w:rFonts w:ascii="Times New Roman" w:hAnsi="Times New Roman" w:cs="Times New Roman"/>
          <w:sz w:val="24"/>
          <w:szCs w:val="24"/>
        </w:rPr>
        <w:t>ulterioare  (</w:t>
      </w:r>
      <w:proofErr w:type="gramEnd"/>
      <w:r w:rsidRPr="001F074F">
        <w:rPr>
          <w:rFonts w:ascii="Times New Roman" w:hAnsi="Times New Roman" w:cs="Times New Roman"/>
          <w:sz w:val="24"/>
          <w:szCs w:val="24"/>
        </w:rPr>
        <w:t>2 cereri), altele  (2 cereri - Informatii privind aderarea Primăriei Oituz la aplica</w:t>
      </w:r>
      <w:r w:rsidRPr="001F074F">
        <w:rPr>
          <w:rFonts w:ascii="Times New Roman" w:hAnsi="Times New Roman" w:cs="Times New Roman"/>
          <w:sz w:val="24"/>
          <w:szCs w:val="24"/>
          <w:lang w:val="ro-RO"/>
        </w:rPr>
        <w:t>ția RAN, informatii privind titlurile de proprietate emise).</w:t>
      </w:r>
    </w:p>
    <w:p w:rsidR="001E7A80" w:rsidRPr="001F074F" w:rsidRDefault="00CC0225" w:rsidP="001F074F">
      <w:pPr>
        <w:tabs>
          <w:tab w:val="left" w:pos="0"/>
          <w:tab w:val="left" w:pos="99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 xml:space="preserve">Raportul de evaluare privind implementarea Legii nr. 544/2001 privind liberul acces la informaţiile de interes public, cu modificările şi completările ulterioare, în cadrul Unității Administrativ Teritoriale Comuna Oituz, județul Bacău, pentru anul 2023,  este expus pe site-ul instituţiei, în meniul „Transparență”, submeniul „Rapoarte” şi poate fi vizionat accesând link-ul: </w:t>
      </w:r>
      <w:hyperlink r:id="rId14" w:history="1">
        <w:r w:rsidRPr="001F074F">
          <w:rPr>
            <w:rStyle w:val="Hyperlink"/>
            <w:rFonts w:ascii="Times New Roman" w:hAnsi="Times New Roman" w:cs="Times New Roman"/>
            <w:sz w:val="24"/>
            <w:szCs w:val="24"/>
          </w:rPr>
          <w:t>Rapoarte – Primăria Oituz (primariaoituz.ro)</w:t>
        </w:r>
      </w:hyperlink>
    </w:p>
    <w:p w:rsidR="003E582A" w:rsidRPr="001F074F" w:rsidRDefault="003E582A" w:rsidP="001F074F">
      <w:pPr>
        <w:tabs>
          <w:tab w:val="left" w:pos="0"/>
          <w:tab w:val="left" w:pos="990"/>
        </w:tabs>
        <w:spacing w:line="360" w:lineRule="auto"/>
        <w:ind w:firstLine="720"/>
        <w:jc w:val="both"/>
        <w:rPr>
          <w:rFonts w:ascii="Times New Roman" w:hAnsi="Times New Roman" w:cs="Times New Roman"/>
          <w:sz w:val="24"/>
          <w:szCs w:val="24"/>
          <w:lang w:val="ro-RO"/>
        </w:rPr>
      </w:pPr>
    </w:p>
    <w:p w:rsidR="001C1706" w:rsidRPr="001F074F" w:rsidRDefault="001C1706" w:rsidP="001F074F">
      <w:pPr>
        <w:tabs>
          <w:tab w:val="left" w:pos="0"/>
          <w:tab w:val="left" w:pos="990"/>
        </w:tabs>
        <w:spacing w:line="360" w:lineRule="auto"/>
        <w:ind w:firstLine="720"/>
        <w:jc w:val="both"/>
        <w:rPr>
          <w:rFonts w:ascii="Times New Roman" w:hAnsi="Times New Roman" w:cs="Times New Roman"/>
          <w:b/>
          <w:i/>
          <w:sz w:val="24"/>
          <w:szCs w:val="24"/>
          <w:lang w:val="ro-RO"/>
        </w:rPr>
      </w:pPr>
      <w:r w:rsidRPr="001F074F">
        <w:rPr>
          <w:rFonts w:ascii="Times New Roman" w:hAnsi="Times New Roman" w:cs="Times New Roman"/>
          <w:b/>
          <w:i/>
          <w:sz w:val="24"/>
          <w:szCs w:val="24"/>
        </w:rPr>
        <w:t>Raport de activitate Legea nr. 52/2003, republicată</w:t>
      </w:r>
    </w:p>
    <w:p w:rsidR="001C1706" w:rsidRPr="001F074F" w:rsidRDefault="001C1706"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i/>
          <w:iCs/>
          <w:sz w:val="24"/>
          <w:szCs w:val="24"/>
        </w:rPr>
        <w:t xml:space="preserve">          Asigurarea transparenţei decizionale în cadrul </w:t>
      </w:r>
      <w:r w:rsidRPr="001F074F">
        <w:rPr>
          <w:rFonts w:ascii="Times New Roman" w:hAnsi="Times New Roman" w:cs="Times New Roman"/>
          <w:iCs/>
          <w:sz w:val="24"/>
          <w:szCs w:val="24"/>
        </w:rPr>
        <w:t>Primăriei Comunei Oituz</w:t>
      </w:r>
      <w:r w:rsidRPr="001F074F">
        <w:rPr>
          <w:rFonts w:ascii="Times New Roman" w:hAnsi="Times New Roman" w:cs="Times New Roman"/>
          <w:i/>
          <w:iCs/>
          <w:sz w:val="24"/>
          <w:szCs w:val="24"/>
        </w:rPr>
        <w:t xml:space="preserve"> </w:t>
      </w:r>
      <w:r w:rsidRPr="001F074F">
        <w:rPr>
          <w:rFonts w:ascii="Times New Roman" w:hAnsi="Times New Roman" w:cs="Times New Roman"/>
          <w:sz w:val="24"/>
          <w:szCs w:val="24"/>
        </w:rPr>
        <w:t xml:space="preserve">s-a desfăşurat în conformitate cu dispoziţiile Legii nr. 52/2003 privind transparenţa decizională în administraţia publică, republicată. Primăria Comunei Oituz încurajează participarea cetăţenilor şi </w:t>
      </w:r>
      <w:proofErr w:type="gramStart"/>
      <w:r w:rsidRPr="001F074F">
        <w:rPr>
          <w:rFonts w:ascii="Times New Roman" w:hAnsi="Times New Roman" w:cs="Times New Roman"/>
          <w:sz w:val="24"/>
          <w:szCs w:val="24"/>
        </w:rPr>
        <w:t>a</w:t>
      </w:r>
      <w:proofErr w:type="gramEnd"/>
      <w:r w:rsidRPr="001F074F">
        <w:rPr>
          <w:rFonts w:ascii="Times New Roman" w:hAnsi="Times New Roman" w:cs="Times New Roman"/>
          <w:sz w:val="24"/>
          <w:szCs w:val="24"/>
        </w:rPr>
        <w:t xml:space="preserve"> asociaţiilor legal constituite la procesul de elaborare a actelor administrative cu caracter normativ, respectiv la procesul de luare a deciziilor administrative.</w:t>
      </w:r>
    </w:p>
    <w:p w:rsidR="007B36B6" w:rsidRPr="001F074F" w:rsidRDefault="003B21A0" w:rsidP="001F074F">
      <w:pPr>
        <w:tabs>
          <w:tab w:val="left" w:pos="0"/>
        </w:tabs>
        <w:spacing w:line="360" w:lineRule="auto"/>
        <w:jc w:val="both"/>
        <w:rPr>
          <w:rFonts w:ascii="Times New Roman" w:hAnsi="Times New Roman" w:cs="Times New Roman"/>
          <w:sz w:val="24"/>
          <w:szCs w:val="24"/>
          <w:lang w:val="ro-RO"/>
        </w:rPr>
      </w:pPr>
      <w:r w:rsidRPr="001F074F">
        <w:rPr>
          <w:rFonts w:ascii="Times New Roman" w:hAnsi="Times New Roman" w:cs="Times New Roman"/>
          <w:sz w:val="24"/>
          <w:szCs w:val="24"/>
        </w:rPr>
        <w:t xml:space="preserve">             În aplicarea </w:t>
      </w:r>
      <w:r w:rsidRPr="001F074F">
        <w:rPr>
          <w:rFonts w:ascii="Times New Roman" w:hAnsi="Times New Roman" w:cs="Times New Roman"/>
          <w:i/>
          <w:iCs/>
          <w:sz w:val="24"/>
          <w:szCs w:val="24"/>
        </w:rPr>
        <w:t xml:space="preserve">mecanismului de participare a publicului la procesul de elaborare a unui proiect de act normativ, </w:t>
      </w:r>
      <w:r w:rsidRPr="001F074F">
        <w:rPr>
          <w:rFonts w:ascii="Times New Roman" w:hAnsi="Times New Roman" w:cs="Times New Roman"/>
          <w:sz w:val="24"/>
          <w:szCs w:val="24"/>
        </w:rPr>
        <w:t xml:space="preserve">în anul 2023 au fost supuse procedurii de consultare publică </w:t>
      </w:r>
      <w:proofErr w:type="gramStart"/>
      <w:r w:rsidRPr="001F074F">
        <w:rPr>
          <w:rFonts w:ascii="Times New Roman" w:hAnsi="Times New Roman" w:cs="Times New Roman"/>
          <w:sz w:val="24"/>
          <w:szCs w:val="24"/>
        </w:rPr>
        <w:t>un</w:t>
      </w:r>
      <w:proofErr w:type="gramEnd"/>
      <w:r w:rsidRPr="001F074F">
        <w:rPr>
          <w:rFonts w:ascii="Times New Roman" w:hAnsi="Times New Roman" w:cs="Times New Roman"/>
          <w:sz w:val="24"/>
          <w:szCs w:val="24"/>
        </w:rPr>
        <w:t xml:space="preserve"> număr de opt proiecte de acte administrative cu caracter normativ, anterior supunerii spre aprobare de către autoritatea decizională. În derularea procesului, nu au fost primite recomandări, propuneri sau sugestii.</w:t>
      </w:r>
    </w:p>
    <w:p w:rsidR="003B21A0" w:rsidRPr="001F074F" w:rsidRDefault="007B36B6"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t xml:space="preserve">În derularea </w:t>
      </w:r>
      <w:r w:rsidRPr="001F074F">
        <w:rPr>
          <w:rFonts w:ascii="Times New Roman" w:hAnsi="Times New Roman" w:cs="Times New Roman"/>
          <w:i/>
          <w:iCs/>
          <w:sz w:val="24"/>
          <w:szCs w:val="24"/>
        </w:rPr>
        <w:t>mecanismului de participare a cetăţenilor la procesul de luare a deciziilor</w:t>
      </w:r>
      <w:r w:rsidRPr="001F074F">
        <w:rPr>
          <w:rFonts w:ascii="Times New Roman" w:hAnsi="Times New Roman" w:cs="Times New Roman"/>
          <w:sz w:val="24"/>
          <w:szCs w:val="24"/>
        </w:rPr>
        <w:t>, în lucrările şedinţelor publice ale Primăriei Comunei Oituz, județul Bacău, cele opt proiecte de hotărâre au fost adoptate şi au devenit acte administrative cu</w:t>
      </w:r>
      <w:r w:rsidR="00DB68D9" w:rsidRPr="001F074F">
        <w:rPr>
          <w:rFonts w:ascii="Times New Roman" w:hAnsi="Times New Roman" w:cs="Times New Roman"/>
          <w:sz w:val="24"/>
          <w:szCs w:val="24"/>
        </w:rPr>
        <w:t xml:space="preserve"> caracter normativ. În anul 2023</w:t>
      </w:r>
      <w:r w:rsidRPr="001F074F">
        <w:rPr>
          <w:rFonts w:ascii="Times New Roman" w:hAnsi="Times New Roman" w:cs="Times New Roman"/>
          <w:sz w:val="24"/>
          <w:szCs w:val="24"/>
        </w:rPr>
        <w:t>, autoritatea</w:t>
      </w:r>
      <w:r w:rsidR="00DB68D9" w:rsidRPr="001F074F">
        <w:rPr>
          <w:rFonts w:ascii="Times New Roman" w:hAnsi="Times New Roman" w:cs="Times New Roman"/>
          <w:sz w:val="24"/>
          <w:szCs w:val="24"/>
        </w:rPr>
        <w:t xml:space="preserve"> deliberativă s-</w:t>
      </w:r>
      <w:proofErr w:type="gramStart"/>
      <w:r w:rsidR="00DB68D9" w:rsidRPr="001F074F">
        <w:rPr>
          <w:rFonts w:ascii="Times New Roman" w:hAnsi="Times New Roman" w:cs="Times New Roman"/>
          <w:sz w:val="24"/>
          <w:szCs w:val="24"/>
        </w:rPr>
        <w:t>a</w:t>
      </w:r>
      <w:proofErr w:type="gramEnd"/>
      <w:r w:rsidR="00DB68D9" w:rsidRPr="001F074F">
        <w:rPr>
          <w:rFonts w:ascii="Times New Roman" w:hAnsi="Times New Roman" w:cs="Times New Roman"/>
          <w:sz w:val="24"/>
          <w:szCs w:val="24"/>
        </w:rPr>
        <w:t xml:space="preserve"> întrunit în 12 şedinţe publice și 12 ședințe cu caracter extraordinar.</w:t>
      </w:r>
      <w:r w:rsidR="00430A90" w:rsidRPr="001F074F">
        <w:rPr>
          <w:rFonts w:ascii="Times New Roman" w:hAnsi="Times New Roman" w:cs="Times New Roman"/>
          <w:sz w:val="24"/>
          <w:szCs w:val="24"/>
        </w:rPr>
        <w:t xml:space="preserve"> Procesele-verbale (minuta) şedinţelor publice pot fi consultate pe site-ul instituției </w:t>
      </w:r>
      <w:hyperlink r:id="rId15" w:history="1">
        <w:r w:rsidR="00430A90" w:rsidRPr="001F074F">
          <w:rPr>
            <w:rStyle w:val="Hyperlink"/>
            <w:rFonts w:ascii="Times New Roman" w:hAnsi="Times New Roman" w:cs="Times New Roman"/>
            <w:sz w:val="24"/>
            <w:szCs w:val="24"/>
          </w:rPr>
          <w:t>www.primariaoituz.ro</w:t>
        </w:r>
      </w:hyperlink>
      <w:r w:rsidR="00430A90" w:rsidRPr="001F074F">
        <w:rPr>
          <w:rFonts w:ascii="Times New Roman" w:hAnsi="Times New Roman" w:cs="Times New Roman"/>
          <w:sz w:val="24"/>
          <w:szCs w:val="24"/>
        </w:rPr>
        <w:t xml:space="preserve">, sectiunea </w:t>
      </w:r>
      <w:proofErr w:type="gramStart"/>
      <w:r w:rsidR="00EB084C" w:rsidRPr="001F074F">
        <w:rPr>
          <w:rFonts w:ascii="Times New Roman" w:hAnsi="Times New Roman" w:cs="Times New Roman"/>
          <w:sz w:val="24"/>
          <w:szCs w:val="24"/>
        </w:rPr>
        <w:t>,,</w:t>
      </w:r>
      <w:r w:rsidR="00430A90" w:rsidRPr="001F074F">
        <w:rPr>
          <w:rFonts w:ascii="Times New Roman" w:hAnsi="Times New Roman" w:cs="Times New Roman"/>
          <w:sz w:val="24"/>
          <w:szCs w:val="24"/>
        </w:rPr>
        <w:t>Consiliul</w:t>
      </w:r>
      <w:proofErr w:type="gramEnd"/>
      <w:r w:rsidR="00430A90" w:rsidRPr="001F074F">
        <w:rPr>
          <w:rFonts w:ascii="Times New Roman" w:hAnsi="Times New Roman" w:cs="Times New Roman"/>
          <w:sz w:val="24"/>
          <w:szCs w:val="24"/>
        </w:rPr>
        <w:t xml:space="preserve"> Local</w:t>
      </w:r>
      <w:r w:rsidR="00EB084C" w:rsidRPr="001F074F">
        <w:rPr>
          <w:rFonts w:ascii="Times New Roman" w:hAnsi="Times New Roman" w:cs="Times New Roman"/>
          <w:sz w:val="24"/>
          <w:szCs w:val="24"/>
        </w:rPr>
        <w:t>”</w:t>
      </w:r>
      <w:r w:rsidR="00430A90" w:rsidRPr="001F074F">
        <w:rPr>
          <w:rFonts w:ascii="Times New Roman" w:hAnsi="Times New Roman" w:cs="Times New Roman"/>
          <w:sz w:val="24"/>
          <w:szCs w:val="24"/>
        </w:rPr>
        <w:t xml:space="preserve">, sub-secțiunea </w:t>
      </w:r>
      <w:r w:rsidR="00EB084C" w:rsidRPr="001F074F">
        <w:rPr>
          <w:rFonts w:ascii="Times New Roman" w:hAnsi="Times New Roman" w:cs="Times New Roman"/>
          <w:sz w:val="24"/>
          <w:szCs w:val="24"/>
        </w:rPr>
        <w:t>,,Procese verbale ale ședințelor CL”.</w:t>
      </w:r>
    </w:p>
    <w:p w:rsidR="00EB084C" w:rsidRPr="001F074F" w:rsidRDefault="00EB084C" w:rsidP="001F074F">
      <w:pPr>
        <w:tabs>
          <w:tab w:val="left" w:pos="0"/>
        </w:tabs>
        <w:spacing w:line="360" w:lineRule="auto"/>
        <w:ind w:firstLine="720"/>
        <w:jc w:val="both"/>
        <w:rPr>
          <w:rFonts w:ascii="Times New Roman" w:hAnsi="Times New Roman" w:cs="Times New Roman"/>
          <w:sz w:val="24"/>
          <w:szCs w:val="24"/>
        </w:rPr>
      </w:pPr>
      <w:r w:rsidRPr="001F074F">
        <w:rPr>
          <w:rFonts w:ascii="Times New Roman" w:hAnsi="Times New Roman" w:cs="Times New Roman"/>
          <w:sz w:val="24"/>
          <w:szCs w:val="24"/>
        </w:rPr>
        <w:lastRenderedPageBreak/>
        <w:t xml:space="preserve">Raportul anual privind transparenţa decizională conform Legii nr. 52/2003, pentru anul 2021 </w:t>
      </w:r>
      <w:proofErr w:type="gramStart"/>
      <w:r w:rsidRPr="001F074F">
        <w:rPr>
          <w:rFonts w:ascii="Times New Roman" w:hAnsi="Times New Roman" w:cs="Times New Roman"/>
          <w:sz w:val="24"/>
          <w:szCs w:val="24"/>
        </w:rPr>
        <w:t>este</w:t>
      </w:r>
      <w:proofErr w:type="gramEnd"/>
      <w:r w:rsidRPr="001F074F">
        <w:rPr>
          <w:rFonts w:ascii="Times New Roman" w:hAnsi="Times New Roman" w:cs="Times New Roman"/>
          <w:sz w:val="24"/>
          <w:szCs w:val="24"/>
        </w:rPr>
        <w:t xml:space="preserve"> expus pe site-ul instituţiei, în meniul „</w:t>
      </w:r>
      <w:r w:rsidR="00664117" w:rsidRPr="001F074F">
        <w:rPr>
          <w:rFonts w:ascii="Times New Roman" w:hAnsi="Times New Roman" w:cs="Times New Roman"/>
          <w:i/>
          <w:iCs/>
          <w:sz w:val="24"/>
          <w:szCs w:val="24"/>
        </w:rPr>
        <w:t>Transparență</w:t>
      </w:r>
      <w:r w:rsidRPr="001F074F">
        <w:rPr>
          <w:rFonts w:ascii="Times New Roman" w:hAnsi="Times New Roman" w:cs="Times New Roman"/>
          <w:sz w:val="24"/>
          <w:szCs w:val="24"/>
        </w:rPr>
        <w:t>”, submeniul „</w:t>
      </w:r>
      <w:r w:rsidRPr="001F074F">
        <w:rPr>
          <w:rFonts w:ascii="Times New Roman" w:hAnsi="Times New Roman" w:cs="Times New Roman"/>
          <w:i/>
          <w:iCs/>
          <w:sz w:val="24"/>
          <w:szCs w:val="24"/>
        </w:rPr>
        <w:t>Rapoarte</w:t>
      </w:r>
      <w:r w:rsidRPr="001F074F">
        <w:rPr>
          <w:rFonts w:ascii="Times New Roman" w:hAnsi="Times New Roman" w:cs="Times New Roman"/>
          <w:sz w:val="24"/>
          <w:szCs w:val="24"/>
        </w:rPr>
        <w:t>”, sau accesând link-ul:</w:t>
      </w:r>
      <w:r w:rsidR="00664117" w:rsidRPr="001F074F">
        <w:rPr>
          <w:rFonts w:ascii="Times New Roman" w:hAnsi="Times New Roman" w:cs="Times New Roman"/>
          <w:sz w:val="24"/>
          <w:szCs w:val="24"/>
        </w:rPr>
        <w:t xml:space="preserve"> </w:t>
      </w:r>
      <w:hyperlink r:id="rId16" w:history="1">
        <w:r w:rsidR="00D27B24" w:rsidRPr="001F074F">
          <w:rPr>
            <w:rStyle w:val="Hyperlink"/>
            <w:rFonts w:ascii="Times New Roman" w:hAnsi="Times New Roman" w:cs="Times New Roman"/>
            <w:sz w:val="24"/>
            <w:szCs w:val="24"/>
          </w:rPr>
          <w:t>Rapoarte – Primăria Oituz (primariaoituz.ro)</w:t>
        </w:r>
      </w:hyperlink>
    </w:p>
    <w:p w:rsidR="00D27B24" w:rsidRPr="001F074F" w:rsidRDefault="00D27B24" w:rsidP="001F074F">
      <w:pPr>
        <w:tabs>
          <w:tab w:val="left" w:pos="0"/>
        </w:tabs>
        <w:spacing w:line="360" w:lineRule="auto"/>
        <w:ind w:firstLine="720"/>
        <w:jc w:val="both"/>
        <w:rPr>
          <w:rFonts w:ascii="Times New Roman" w:hAnsi="Times New Roman" w:cs="Times New Roman"/>
          <w:sz w:val="24"/>
          <w:szCs w:val="24"/>
        </w:rPr>
      </w:pPr>
    </w:p>
    <w:p w:rsidR="00D27B24" w:rsidRPr="001F074F" w:rsidRDefault="00D27B24" w:rsidP="001F074F">
      <w:pPr>
        <w:tabs>
          <w:tab w:val="left" w:pos="0"/>
        </w:tabs>
        <w:spacing w:line="360" w:lineRule="auto"/>
        <w:ind w:firstLine="720"/>
        <w:jc w:val="both"/>
        <w:rPr>
          <w:rFonts w:ascii="Times New Roman" w:hAnsi="Times New Roman" w:cs="Times New Roman"/>
          <w:i/>
          <w:sz w:val="24"/>
          <w:szCs w:val="24"/>
          <w:lang w:val="ro-RO"/>
        </w:rPr>
      </w:pPr>
      <w:r w:rsidRPr="001F074F">
        <w:rPr>
          <w:rFonts w:ascii="Times New Roman" w:hAnsi="Times New Roman" w:cs="Times New Roman"/>
          <w:b/>
          <w:bCs/>
          <w:i/>
          <w:sz w:val="24"/>
          <w:szCs w:val="24"/>
        </w:rPr>
        <w:t>Informaţii despre atragerea de resurse din comunitate</w:t>
      </w:r>
    </w:p>
    <w:p w:rsidR="00D27B24" w:rsidRPr="001F074F" w:rsidRDefault="00D27B24" w:rsidP="001F074F">
      <w:pPr>
        <w:tabs>
          <w:tab w:val="left" w:pos="0"/>
        </w:tabs>
        <w:rPr>
          <w:rFonts w:ascii="Times New Roman" w:hAnsi="Times New Roman" w:cs="Times New Roman"/>
          <w:i/>
          <w:sz w:val="24"/>
          <w:szCs w:val="24"/>
          <w:lang w:val="ro-RO"/>
        </w:rPr>
      </w:pPr>
      <w:r w:rsidRPr="001F074F">
        <w:rPr>
          <w:rFonts w:ascii="Times New Roman" w:hAnsi="Times New Roman" w:cs="Times New Roman"/>
          <w:i/>
          <w:sz w:val="24"/>
          <w:szCs w:val="24"/>
        </w:rPr>
        <w:t xml:space="preserve">          Parteneriate cu alte instituţii publice, mediul de afaceri, participări în asociaţii </w:t>
      </w:r>
      <w:proofErr w:type="gramStart"/>
      <w:r w:rsidRPr="001F074F">
        <w:rPr>
          <w:rFonts w:ascii="Times New Roman" w:hAnsi="Times New Roman" w:cs="Times New Roman"/>
          <w:i/>
          <w:sz w:val="24"/>
          <w:szCs w:val="24"/>
        </w:rPr>
        <w:t>internaţionale</w:t>
      </w:r>
      <w:proofErr w:type="gramEnd"/>
      <w:r w:rsidRPr="001F074F">
        <w:rPr>
          <w:rFonts w:ascii="Times New Roman" w:hAnsi="Times New Roman" w:cs="Times New Roman"/>
          <w:i/>
          <w:sz w:val="24"/>
          <w:szCs w:val="24"/>
        </w:rPr>
        <w:t>, înfrăţiri</w:t>
      </w:r>
    </w:p>
    <w:p w:rsidR="00806470" w:rsidRPr="001F074F" w:rsidRDefault="00806470" w:rsidP="001F074F">
      <w:pPr>
        <w:tabs>
          <w:tab w:val="left" w:pos="0"/>
        </w:tabs>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 </w:t>
      </w:r>
    </w:p>
    <w:tbl>
      <w:tblPr>
        <w:tblStyle w:val="TableGrid"/>
        <w:tblW w:w="0" w:type="auto"/>
        <w:tblLook w:val="04A0" w:firstRow="1" w:lastRow="0" w:firstColumn="1" w:lastColumn="0" w:noHBand="0" w:noVBand="1"/>
      </w:tblPr>
      <w:tblGrid>
        <w:gridCol w:w="867"/>
        <w:gridCol w:w="2842"/>
        <w:gridCol w:w="3156"/>
        <w:gridCol w:w="3189"/>
      </w:tblGrid>
      <w:tr w:rsidR="00806470" w:rsidRPr="001F074F" w:rsidTr="001F074F">
        <w:tc>
          <w:tcPr>
            <w:tcW w:w="909"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 xml:space="preserve">Nr. crt </w:t>
            </w:r>
          </w:p>
        </w:tc>
        <w:tc>
          <w:tcPr>
            <w:tcW w:w="2950"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 xml:space="preserve"> Denumire asociaţie/fundaţie, Adresă/sediu  </w:t>
            </w:r>
          </w:p>
        </w:tc>
        <w:tc>
          <w:tcPr>
            <w:tcW w:w="3203"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Date de contact</w:t>
            </w:r>
          </w:p>
        </w:tc>
        <w:tc>
          <w:tcPr>
            <w:tcW w:w="3394"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Observații</w:t>
            </w:r>
          </w:p>
        </w:tc>
      </w:tr>
      <w:tr w:rsidR="00806470" w:rsidRPr="001F074F" w:rsidTr="001F074F">
        <w:tc>
          <w:tcPr>
            <w:tcW w:w="909"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1</w:t>
            </w:r>
          </w:p>
        </w:tc>
        <w:tc>
          <w:tcPr>
            <w:tcW w:w="2950"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Asociația Copiii în Sânul Familiei, Com Oituz, Sat Hârja, str Principală, nr 6, Jud Bacău</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Certificat Acreditare seria AF, nr. 0034473</w:t>
            </w:r>
          </w:p>
        </w:tc>
        <w:tc>
          <w:tcPr>
            <w:tcW w:w="3203"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Tel 0750162470</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E-mail asoc.csf@gmail.com</w:t>
            </w:r>
          </w:p>
        </w:tc>
        <w:tc>
          <w:tcPr>
            <w:tcW w:w="3394"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Convenție de colaborare nr. 19122 din 20.09.2023</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Dezvoltare și implementare proiecte finanțate din fonduri europene, județene, locale, pentru copii și tineri pentru susținerea atitudinilor correlate incluziunii și diversității sociale d epe valea Oituzului și din comunitățile partenere</w:t>
            </w:r>
          </w:p>
        </w:tc>
      </w:tr>
      <w:tr w:rsidR="00806470" w:rsidRPr="001F074F" w:rsidTr="001F074F">
        <w:tc>
          <w:tcPr>
            <w:tcW w:w="909"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2</w:t>
            </w:r>
          </w:p>
        </w:tc>
        <w:tc>
          <w:tcPr>
            <w:tcW w:w="2950"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Asociația de Asistență Socială și Educație AsAE Oituz</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Com Oituz, sat Oituz, str. Actor Olga Tudorache, nr. 31, jud Bacau</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CIF 8967873</w:t>
            </w:r>
          </w:p>
        </w:tc>
        <w:tc>
          <w:tcPr>
            <w:tcW w:w="3203"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Tel 0234337100</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E-mail casalavezzari@yahoo.com</w:t>
            </w:r>
          </w:p>
        </w:tc>
        <w:tc>
          <w:tcPr>
            <w:tcW w:w="3394"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Convenție de colaborare nr 5516 din 13.03.2023</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 xml:space="preserve">Activități specifice domeniului protecției copilului </w:t>
            </w:r>
          </w:p>
        </w:tc>
      </w:tr>
      <w:tr w:rsidR="00806470" w:rsidRPr="001F074F" w:rsidTr="001F074F">
        <w:tc>
          <w:tcPr>
            <w:tcW w:w="909"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3</w:t>
            </w:r>
          </w:p>
        </w:tc>
        <w:tc>
          <w:tcPr>
            <w:tcW w:w="2950"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Parohia ,,Sf. Gheorghe” Hârja,</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Com Oituz, sat Hârja, Jud Bacău</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CIF 13642568</w:t>
            </w:r>
          </w:p>
        </w:tc>
        <w:tc>
          <w:tcPr>
            <w:tcW w:w="3203"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Tel 0 752 270 375</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 xml:space="preserve">E-mail </w:t>
            </w:r>
            <w:hyperlink r:id="rId17" w:history="1">
              <w:r w:rsidRPr="001F074F">
                <w:rPr>
                  <w:rStyle w:val="Hyperlink"/>
                  <w:rFonts w:ascii="Times New Roman" w:hAnsi="Times New Roman" w:cs="Times New Roman"/>
                  <w:sz w:val="24"/>
                  <w:szCs w:val="24"/>
                  <w:lang w:val="en-GB"/>
                </w:rPr>
                <w:t>parohiaharja@yahoo.com</w:t>
              </w:r>
            </w:hyperlink>
          </w:p>
        </w:tc>
        <w:tc>
          <w:tcPr>
            <w:tcW w:w="3394"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Protocol cadru de colaborare nr 19432 din 25.09.2023</w:t>
            </w:r>
          </w:p>
        </w:tc>
      </w:tr>
      <w:tr w:rsidR="00806470" w:rsidRPr="001F074F" w:rsidTr="001F074F">
        <w:tc>
          <w:tcPr>
            <w:tcW w:w="909"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4</w:t>
            </w:r>
          </w:p>
        </w:tc>
        <w:tc>
          <w:tcPr>
            <w:tcW w:w="2950"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Asociația ,,Sfântul Voievod Stefan cel Mare - Hârja”</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Com Oituz, sat Hârja, Jud Bacău</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CIF 30368390</w:t>
            </w:r>
          </w:p>
        </w:tc>
        <w:tc>
          <w:tcPr>
            <w:tcW w:w="3203"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Tel 0 752 270 375</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 xml:space="preserve">E-mail </w:t>
            </w:r>
            <w:hyperlink r:id="rId18" w:history="1">
              <w:r w:rsidRPr="001F074F">
                <w:rPr>
                  <w:rStyle w:val="Hyperlink"/>
                  <w:rFonts w:ascii="Times New Roman" w:hAnsi="Times New Roman" w:cs="Times New Roman"/>
                  <w:sz w:val="24"/>
                  <w:szCs w:val="24"/>
                  <w:lang w:val="en-GB"/>
                </w:rPr>
                <w:t>parohiaharja@yahoo.com</w:t>
              </w:r>
            </w:hyperlink>
          </w:p>
        </w:tc>
        <w:tc>
          <w:tcPr>
            <w:tcW w:w="3394"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Protocol cadru de colaborare nr 19430 din 25.09.2023</w:t>
            </w:r>
          </w:p>
        </w:tc>
      </w:tr>
      <w:tr w:rsidR="00806470" w:rsidRPr="001F074F" w:rsidTr="001F074F">
        <w:tc>
          <w:tcPr>
            <w:tcW w:w="909"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5</w:t>
            </w:r>
          </w:p>
        </w:tc>
        <w:tc>
          <w:tcPr>
            <w:tcW w:w="2950"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Asociația ,,Sfântul Voievod Stefan cel Mare - Hârja”</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Com Oituz, sat Hârja, Jud Bacău</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CIF 30368390</w:t>
            </w:r>
          </w:p>
        </w:tc>
        <w:tc>
          <w:tcPr>
            <w:tcW w:w="3203"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Tel 0 752 270 375</w:t>
            </w:r>
          </w:p>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 xml:space="preserve">E-mail </w:t>
            </w:r>
            <w:hyperlink r:id="rId19" w:history="1">
              <w:r w:rsidRPr="001F074F">
                <w:rPr>
                  <w:rStyle w:val="Hyperlink"/>
                  <w:rFonts w:ascii="Times New Roman" w:hAnsi="Times New Roman" w:cs="Times New Roman"/>
                  <w:sz w:val="24"/>
                  <w:szCs w:val="24"/>
                  <w:lang w:val="en-GB"/>
                </w:rPr>
                <w:t>parohiaharja@yahoo.com</w:t>
              </w:r>
            </w:hyperlink>
          </w:p>
        </w:tc>
        <w:tc>
          <w:tcPr>
            <w:tcW w:w="3394" w:type="dxa"/>
          </w:tcPr>
          <w:p w:rsidR="00806470" w:rsidRPr="001F074F" w:rsidRDefault="00806470" w:rsidP="001F074F">
            <w:pPr>
              <w:tabs>
                <w:tab w:val="left" w:pos="0"/>
              </w:tabs>
              <w:rPr>
                <w:rFonts w:ascii="Times New Roman" w:hAnsi="Times New Roman" w:cs="Times New Roman"/>
                <w:sz w:val="24"/>
                <w:szCs w:val="24"/>
                <w:lang w:val="en-GB"/>
              </w:rPr>
            </w:pPr>
            <w:r w:rsidRPr="001F074F">
              <w:rPr>
                <w:rFonts w:ascii="Times New Roman" w:hAnsi="Times New Roman" w:cs="Times New Roman"/>
                <w:sz w:val="24"/>
                <w:szCs w:val="24"/>
                <w:lang w:val="en-GB"/>
              </w:rPr>
              <w:t>Protocol cadru de colaborare nr 19431 din 25.09.2023</w:t>
            </w:r>
          </w:p>
        </w:tc>
      </w:tr>
    </w:tbl>
    <w:p w:rsidR="00806470" w:rsidRPr="001F074F" w:rsidRDefault="00806470" w:rsidP="001F074F">
      <w:pPr>
        <w:tabs>
          <w:tab w:val="left" w:pos="0"/>
        </w:tabs>
        <w:rPr>
          <w:rFonts w:ascii="Times New Roman" w:hAnsi="Times New Roman" w:cs="Times New Roman"/>
          <w:sz w:val="24"/>
          <w:szCs w:val="24"/>
        </w:rPr>
      </w:pPr>
    </w:p>
    <w:p w:rsidR="00806470" w:rsidRPr="001F074F" w:rsidRDefault="00806470" w:rsidP="001F074F">
      <w:pPr>
        <w:tabs>
          <w:tab w:val="left" w:pos="0"/>
        </w:tabs>
        <w:rPr>
          <w:rFonts w:ascii="Times New Roman" w:hAnsi="Times New Roman" w:cs="Times New Roman"/>
          <w:sz w:val="24"/>
          <w:szCs w:val="24"/>
          <w:lang w:val="ro-RO"/>
        </w:rPr>
      </w:pPr>
    </w:p>
    <w:p w:rsidR="00493310" w:rsidRDefault="00493310" w:rsidP="001F074F">
      <w:pPr>
        <w:tabs>
          <w:tab w:val="left" w:pos="0"/>
        </w:tabs>
        <w:ind w:left="360"/>
        <w:rPr>
          <w:rFonts w:ascii="Times New Roman" w:hAnsi="Times New Roman" w:cs="Times New Roman"/>
          <w:b/>
          <w:bCs/>
          <w:sz w:val="24"/>
          <w:szCs w:val="24"/>
        </w:rPr>
      </w:pPr>
    </w:p>
    <w:p w:rsidR="00493310" w:rsidRDefault="00493310" w:rsidP="001F074F">
      <w:pPr>
        <w:tabs>
          <w:tab w:val="left" w:pos="0"/>
        </w:tabs>
        <w:ind w:left="360"/>
        <w:rPr>
          <w:rFonts w:ascii="Times New Roman" w:hAnsi="Times New Roman" w:cs="Times New Roman"/>
          <w:b/>
          <w:bCs/>
          <w:sz w:val="24"/>
          <w:szCs w:val="24"/>
        </w:rPr>
      </w:pPr>
    </w:p>
    <w:p w:rsidR="00493310" w:rsidRDefault="00493310" w:rsidP="001F074F">
      <w:pPr>
        <w:tabs>
          <w:tab w:val="left" w:pos="0"/>
        </w:tabs>
        <w:ind w:left="360"/>
        <w:rPr>
          <w:rFonts w:ascii="Times New Roman" w:hAnsi="Times New Roman" w:cs="Times New Roman"/>
          <w:b/>
          <w:bCs/>
          <w:sz w:val="24"/>
          <w:szCs w:val="24"/>
        </w:rPr>
      </w:pPr>
    </w:p>
    <w:p w:rsidR="00493310" w:rsidRDefault="00493310" w:rsidP="001F074F">
      <w:pPr>
        <w:tabs>
          <w:tab w:val="left" w:pos="0"/>
        </w:tabs>
        <w:ind w:left="360"/>
        <w:rPr>
          <w:rFonts w:ascii="Times New Roman" w:hAnsi="Times New Roman" w:cs="Times New Roman"/>
          <w:b/>
          <w:bCs/>
          <w:sz w:val="24"/>
          <w:szCs w:val="24"/>
        </w:rPr>
      </w:pPr>
    </w:p>
    <w:p w:rsidR="00806470" w:rsidRPr="007C76D8" w:rsidRDefault="00806470" w:rsidP="001F074F">
      <w:pPr>
        <w:tabs>
          <w:tab w:val="left" w:pos="0"/>
        </w:tabs>
        <w:ind w:left="360"/>
        <w:rPr>
          <w:rFonts w:ascii="Times New Roman" w:hAnsi="Times New Roman" w:cs="Times New Roman"/>
          <w:b/>
          <w:bCs/>
          <w:color w:val="0070C0"/>
          <w:sz w:val="24"/>
          <w:szCs w:val="24"/>
        </w:rPr>
      </w:pPr>
      <w:r w:rsidRPr="007C76D8">
        <w:rPr>
          <w:rFonts w:ascii="Times New Roman" w:hAnsi="Times New Roman" w:cs="Times New Roman"/>
          <w:b/>
          <w:bCs/>
          <w:color w:val="0070C0"/>
          <w:sz w:val="24"/>
          <w:szCs w:val="24"/>
        </w:rPr>
        <w:lastRenderedPageBreak/>
        <w:t xml:space="preserve">V.   LEGISLAŢIE </w:t>
      </w:r>
    </w:p>
    <w:p w:rsidR="00806470" w:rsidRPr="001F074F" w:rsidRDefault="00806470" w:rsidP="001F074F">
      <w:pPr>
        <w:tabs>
          <w:tab w:val="left" w:pos="0"/>
        </w:tabs>
        <w:ind w:left="360"/>
        <w:rPr>
          <w:rFonts w:ascii="Times New Roman" w:hAnsi="Times New Roman" w:cs="Times New Roman"/>
          <w:sz w:val="24"/>
          <w:szCs w:val="24"/>
        </w:rPr>
      </w:pPr>
    </w:p>
    <w:p w:rsidR="00806470" w:rsidRPr="001F074F" w:rsidRDefault="00806470" w:rsidP="001F074F">
      <w:pPr>
        <w:tabs>
          <w:tab w:val="left" w:pos="0"/>
        </w:tabs>
        <w:rPr>
          <w:rFonts w:ascii="Times New Roman" w:hAnsi="Times New Roman" w:cs="Times New Roman"/>
          <w:b/>
          <w:bCs/>
          <w:i/>
          <w:sz w:val="24"/>
          <w:szCs w:val="24"/>
        </w:rPr>
      </w:pPr>
      <w:r w:rsidRPr="001F074F">
        <w:rPr>
          <w:rFonts w:ascii="Times New Roman" w:hAnsi="Times New Roman" w:cs="Times New Roman"/>
          <w:b/>
          <w:bCs/>
          <w:i/>
          <w:sz w:val="24"/>
          <w:szCs w:val="24"/>
        </w:rPr>
        <w:t xml:space="preserve">Informaţii despre proiecte de acte administrative iniţiate de către instituţie </w:t>
      </w:r>
    </w:p>
    <w:p w:rsidR="00806470" w:rsidRPr="001F074F" w:rsidRDefault="00806470" w:rsidP="001F074F">
      <w:pPr>
        <w:tabs>
          <w:tab w:val="left" w:pos="0"/>
        </w:tabs>
        <w:rPr>
          <w:rFonts w:ascii="Times New Roman" w:hAnsi="Times New Roman" w:cs="Times New Roman"/>
          <w:i/>
          <w:sz w:val="24"/>
          <w:szCs w:val="24"/>
        </w:rPr>
      </w:pPr>
    </w:p>
    <w:p w:rsidR="00D27B24" w:rsidRPr="001F074F" w:rsidRDefault="00806470" w:rsidP="001F074F">
      <w:pPr>
        <w:tabs>
          <w:tab w:val="left" w:pos="0"/>
        </w:tabs>
        <w:spacing w:line="360" w:lineRule="auto"/>
        <w:rPr>
          <w:rFonts w:ascii="Times New Roman" w:hAnsi="Times New Roman" w:cs="Times New Roman"/>
          <w:sz w:val="24"/>
          <w:szCs w:val="24"/>
        </w:rPr>
      </w:pPr>
      <w:r w:rsidRPr="001F074F">
        <w:rPr>
          <w:rFonts w:ascii="Times New Roman" w:hAnsi="Times New Roman" w:cs="Times New Roman"/>
          <w:sz w:val="24"/>
          <w:szCs w:val="24"/>
        </w:rPr>
        <w:t xml:space="preserve">         În exercitarea atribuţiilor ce îi revin ca autoritate a administraţiei publice locale, Primăria Comunei </w:t>
      </w:r>
      <w:proofErr w:type="gramStart"/>
      <w:r w:rsidRPr="001F074F">
        <w:rPr>
          <w:rFonts w:ascii="Times New Roman" w:hAnsi="Times New Roman" w:cs="Times New Roman"/>
          <w:sz w:val="24"/>
          <w:szCs w:val="24"/>
        </w:rPr>
        <w:t>Oituz  adoptă</w:t>
      </w:r>
      <w:proofErr w:type="gramEnd"/>
      <w:r w:rsidRPr="001F074F">
        <w:rPr>
          <w:rFonts w:ascii="Times New Roman" w:hAnsi="Times New Roman" w:cs="Times New Roman"/>
          <w:sz w:val="24"/>
          <w:szCs w:val="24"/>
        </w:rPr>
        <w:t xml:space="preserve"> hotărâri în cadrul şedinţei în plen.</w:t>
      </w:r>
    </w:p>
    <w:tbl>
      <w:tblPr>
        <w:tblW w:w="10309" w:type="dxa"/>
        <w:tblInd w:w="-108" w:type="dxa"/>
        <w:tblBorders>
          <w:top w:val="nil"/>
          <w:left w:val="nil"/>
          <w:bottom w:val="nil"/>
          <w:right w:val="nil"/>
        </w:tblBorders>
        <w:tblLayout w:type="fixed"/>
        <w:tblLook w:val="0000" w:firstRow="0" w:lastRow="0" w:firstColumn="0" w:lastColumn="0" w:noHBand="0" w:noVBand="0"/>
      </w:tblPr>
      <w:tblGrid>
        <w:gridCol w:w="6204"/>
        <w:gridCol w:w="4105"/>
      </w:tblGrid>
      <w:tr w:rsidR="00806470" w:rsidRPr="001F074F" w:rsidTr="00F34AFC">
        <w:trPr>
          <w:trHeight w:val="107"/>
        </w:trPr>
        <w:tc>
          <w:tcPr>
            <w:tcW w:w="6204" w:type="dxa"/>
            <w:tcBorders>
              <w:top w:val="single" w:sz="4" w:space="0" w:color="auto"/>
              <w:left w:val="single" w:sz="4" w:space="0" w:color="auto"/>
              <w:bottom w:val="single" w:sz="4" w:space="0" w:color="auto"/>
              <w:right w:val="single" w:sz="4" w:space="0" w:color="auto"/>
            </w:tcBorders>
          </w:tcPr>
          <w:p w:rsidR="00806470" w:rsidRPr="001F074F" w:rsidRDefault="00806470" w:rsidP="001F074F">
            <w:pPr>
              <w:tabs>
                <w:tab w:val="left" w:pos="0"/>
              </w:tabs>
              <w:spacing w:line="360" w:lineRule="auto"/>
              <w:ind w:right="-4644"/>
              <w:rPr>
                <w:rFonts w:ascii="Times New Roman" w:hAnsi="Times New Roman" w:cs="Times New Roman"/>
                <w:sz w:val="24"/>
                <w:szCs w:val="24"/>
              </w:rPr>
            </w:pPr>
            <w:r w:rsidRPr="001F074F">
              <w:rPr>
                <w:rFonts w:ascii="Times New Roman" w:hAnsi="Times New Roman" w:cs="Times New Roman"/>
                <w:b/>
                <w:bCs/>
                <w:sz w:val="24"/>
                <w:szCs w:val="24"/>
              </w:rPr>
              <w:t xml:space="preserve">Indicator/perioada </w:t>
            </w:r>
          </w:p>
        </w:tc>
        <w:tc>
          <w:tcPr>
            <w:tcW w:w="4105" w:type="dxa"/>
            <w:tcBorders>
              <w:top w:val="single" w:sz="4" w:space="0" w:color="auto"/>
              <w:left w:val="single" w:sz="4" w:space="0" w:color="auto"/>
              <w:bottom w:val="single" w:sz="4" w:space="0" w:color="auto"/>
              <w:right w:val="single" w:sz="4" w:space="0" w:color="auto"/>
            </w:tcBorders>
          </w:tcPr>
          <w:p w:rsidR="00806470" w:rsidRPr="001F074F" w:rsidRDefault="00806470" w:rsidP="001F074F">
            <w:pPr>
              <w:tabs>
                <w:tab w:val="left" w:pos="0"/>
              </w:tabs>
              <w:spacing w:line="360" w:lineRule="auto"/>
              <w:rPr>
                <w:rFonts w:ascii="Times New Roman" w:hAnsi="Times New Roman" w:cs="Times New Roman"/>
                <w:sz w:val="24"/>
                <w:szCs w:val="24"/>
              </w:rPr>
            </w:pPr>
            <w:r w:rsidRPr="001F074F">
              <w:rPr>
                <w:rFonts w:ascii="Times New Roman" w:hAnsi="Times New Roman" w:cs="Times New Roman"/>
                <w:b/>
                <w:bCs/>
                <w:sz w:val="24"/>
                <w:szCs w:val="24"/>
              </w:rPr>
              <w:t>01.01.2023 – 31.12.2023</w:t>
            </w:r>
          </w:p>
        </w:tc>
      </w:tr>
      <w:tr w:rsidR="00806470" w:rsidRPr="001F074F" w:rsidTr="00F34AFC">
        <w:trPr>
          <w:trHeight w:val="315"/>
        </w:trPr>
        <w:tc>
          <w:tcPr>
            <w:tcW w:w="6204" w:type="dxa"/>
            <w:tcBorders>
              <w:top w:val="single" w:sz="4" w:space="0" w:color="auto"/>
              <w:left w:val="single" w:sz="4" w:space="0" w:color="auto"/>
              <w:bottom w:val="single" w:sz="4" w:space="0" w:color="auto"/>
              <w:right w:val="single" w:sz="4" w:space="0" w:color="auto"/>
            </w:tcBorders>
          </w:tcPr>
          <w:p w:rsidR="00806470" w:rsidRPr="001F074F" w:rsidRDefault="00806470" w:rsidP="001F074F">
            <w:pPr>
              <w:tabs>
                <w:tab w:val="left" w:pos="0"/>
              </w:tabs>
              <w:spacing w:line="360" w:lineRule="auto"/>
              <w:rPr>
                <w:rFonts w:ascii="Times New Roman" w:hAnsi="Times New Roman" w:cs="Times New Roman"/>
                <w:sz w:val="24"/>
                <w:szCs w:val="24"/>
              </w:rPr>
            </w:pPr>
            <w:r w:rsidRPr="001F074F">
              <w:rPr>
                <w:rFonts w:ascii="Times New Roman" w:hAnsi="Times New Roman" w:cs="Times New Roman"/>
                <w:sz w:val="24"/>
                <w:szCs w:val="24"/>
              </w:rPr>
              <w:t xml:space="preserve">Numărul şedinţelor de plen, din care: </w:t>
            </w:r>
          </w:p>
        </w:tc>
        <w:tc>
          <w:tcPr>
            <w:tcW w:w="4105" w:type="dxa"/>
            <w:tcBorders>
              <w:top w:val="single" w:sz="4" w:space="0" w:color="auto"/>
              <w:left w:val="single" w:sz="4" w:space="0" w:color="auto"/>
              <w:bottom w:val="single" w:sz="4" w:space="0" w:color="auto"/>
              <w:right w:val="single" w:sz="4" w:space="0" w:color="auto"/>
            </w:tcBorders>
          </w:tcPr>
          <w:p w:rsidR="00806470" w:rsidRPr="001F074F" w:rsidRDefault="00806470" w:rsidP="001F074F">
            <w:pPr>
              <w:tabs>
                <w:tab w:val="left" w:pos="0"/>
              </w:tabs>
              <w:spacing w:line="360" w:lineRule="auto"/>
              <w:rPr>
                <w:rFonts w:ascii="Times New Roman" w:hAnsi="Times New Roman" w:cs="Times New Roman"/>
                <w:sz w:val="24"/>
                <w:szCs w:val="24"/>
              </w:rPr>
            </w:pPr>
            <w:r w:rsidRPr="001F074F">
              <w:rPr>
                <w:rFonts w:ascii="Times New Roman" w:hAnsi="Times New Roman" w:cs="Times New Roman"/>
                <w:sz w:val="24"/>
                <w:szCs w:val="24"/>
              </w:rPr>
              <w:t xml:space="preserve">24 </w:t>
            </w:r>
          </w:p>
        </w:tc>
      </w:tr>
      <w:tr w:rsidR="00806470" w:rsidRPr="001F074F" w:rsidTr="00F34AFC">
        <w:trPr>
          <w:trHeight w:val="109"/>
        </w:trPr>
        <w:tc>
          <w:tcPr>
            <w:tcW w:w="6204" w:type="dxa"/>
            <w:tcBorders>
              <w:top w:val="single" w:sz="4" w:space="0" w:color="auto"/>
              <w:left w:val="single" w:sz="4" w:space="0" w:color="auto"/>
              <w:bottom w:val="single" w:sz="4" w:space="0" w:color="auto"/>
              <w:right w:val="single" w:sz="4" w:space="0" w:color="auto"/>
            </w:tcBorders>
          </w:tcPr>
          <w:p w:rsidR="00806470" w:rsidRPr="001F074F" w:rsidRDefault="00806470" w:rsidP="001F074F">
            <w:pPr>
              <w:tabs>
                <w:tab w:val="left" w:pos="0"/>
              </w:tabs>
              <w:spacing w:line="360" w:lineRule="auto"/>
              <w:rPr>
                <w:rFonts w:ascii="Times New Roman" w:hAnsi="Times New Roman" w:cs="Times New Roman"/>
                <w:sz w:val="24"/>
                <w:szCs w:val="24"/>
              </w:rPr>
            </w:pPr>
            <w:r w:rsidRPr="001F074F">
              <w:rPr>
                <w:rFonts w:ascii="Times New Roman" w:hAnsi="Times New Roman" w:cs="Times New Roman"/>
                <w:sz w:val="24"/>
                <w:szCs w:val="24"/>
              </w:rPr>
              <w:t xml:space="preserve">- şedinţe ordinare </w:t>
            </w:r>
          </w:p>
        </w:tc>
        <w:tc>
          <w:tcPr>
            <w:tcW w:w="4105" w:type="dxa"/>
            <w:tcBorders>
              <w:top w:val="single" w:sz="4" w:space="0" w:color="auto"/>
              <w:left w:val="single" w:sz="4" w:space="0" w:color="auto"/>
              <w:bottom w:val="single" w:sz="4" w:space="0" w:color="auto"/>
              <w:right w:val="single" w:sz="4" w:space="0" w:color="auto"/>
            </w:tcBorders>
          </w:tcPr>
          <w:p w:rsidR="00806470" w:rsidRPr="001F074F" w:rsidRDefault="00806470" w:rsidP="001F074F">
            <w:pPr>
              <w:tabs>
                <w:tab w:val="left" w:pos="0"/>
              </w:tabs>
              <w:spacing w:line="360" w:lineRule="auto"/>
              <w:rPr>
                <w:rFonts w:ascii="Times New Roman" w:hAnsi="Times New Roman" w:cs="Times New Roman"/>
                <w:sz w:val="24"/>
                <w:szCs w:val="24"/>
              </w:rPr>
            </w:pPr>
            <w:r w:rsidRPr="001F074F">
              <w:rPr>
                <w:rFonts w:ascii="Times New Roman" w:hAnsi="Times New Roman" w:cs="Times New Roman"/>
                <w:sz w:val="24"/>
                <w:szCs w:val="24"/>
              </w:rPr>
              <w:t xml:space="preserve">12 </w:t>
            </w:r>
          </w:p>
        </w:tc>
      </w:tr>
      <w:tr w:rsidR="00806470" w:rsidRPr="001F074F" w:rsidTr="00F34AFC">
        <w:trPr>
          <w:trHeight w:val="109"/>
        </w:trPr>
        <w:tc>
          <w:tcPr>
            <w:tcW w:w="6204" w:type="dxa"/>
            <w:tcBorders>
              <w:top w:val="single" w:sz="4" w:space="0" w:color="auto"/>
              <w:left w:val="single" w:sz="4" w:space="0" w:color="auto"/>
              <w:bottom w:val="single" w:sz="4" w:space="0" w:color="auto"/>
              <w:right w:val="single" w:sz="4" w:space="0" w:color="auto"/>
            </w:tcBorders>
          </w:tcPr>
          <w:p w:rsidR="00806470" w:rsidRPr="001F074F" w:rsidRDefault="00806470" w:rsidP="001F074F">
            <w:pPr>
              <w:tabs>
                <w:tab w:val="left" w:pos="0"/>
              </w:tabs>
              <w:spacing w:line="360" w:lineRule="auto"/>
              <w:rPr>
                <w:rFonts w:ascii="Times New Roman" w:hAnsi="Times New Roman" w:cs="Times New Roman"/>
                <w:sz w:val="24"/>
                <w:szCs w:val="24"/>
              </w:rPr>
            </w:pPr>
            <w:r w:rsidRPr="001F074F">
              <w:rPr>
                <w:rFonts w:ascii="Times New Roman" w:hAnsi="Times New Roman" w:cs="Times New Roman"/>
                <w:sz w:val="24"/>
                <w:szCs w:val="24"/>
              </w:rPr>
              <w:t xml:space="preserve">- şedinţe extraordinare </w:t>
            </w:r>
          </w:p>
        </w:tc>
        <w:tc>
          <w:tcPr>
            <w:tcW w:w="4105" w:type="dxa"/>
            <w:tcBorders>
              <w:top w:val="single" w:sz="4" w:space="0" w:color="auto"/>
              <w:left w:val="single" w:sz="4" w:space="0" w:color="auto"/>
              <w:bottom w:val="single" w:sz="4" w:space="0" w:color="auto"/>
              <w:right w:val="single" w:sz="4" w:space="0" w:color="auto"/>
            </w:tcBorders>
          </w:tcPr>
          <w:p w:rsidR="00806470" w:rsidRPr="001F074F" w:rsidRDefault="00806470" w:rsidP="001F074F">
            <w:pPr>
              <w:tabs>
                <w:tab w:val="left" w:pos="0"/>
              </w:tabs>
              <w:spacing w:line="360" w:lineRule="auto"/>
              <w:rPr>
                <w:rFonts w:ascii="Times New Roman" w:hAnsi="Times New Roman" w:cs="Times New Roman"/>
                <w:sz w:val="24"/>
                <w:szCs w:val="24"/>
              </w:rPr>
            </w:pPr>
            <w:r w:rsidRPr="001F074F">
              <w:rPr>
                <w:rFonts w:ascii="Times New Roman" w:hAnsi="Times New Roman" w:cs="Times New Roman"/>
                <w:sz w:val="24"/>
                <w:szCs w:val="24"/>
              </w:rPr>
              <w:t>12</w:t>
            </w:r>
          </w:p>
        </w:tc>
      </w:tr>
      <w:tr w:rsidR="00806470" w:rsidRPr="001F074F" w:rsidTr="00F34AFC">
        <w:trPr>
          <w:trHeight w:val="683"/>
        </w:trPr>
        <w:tc>
          <w:tcPr>
            <w:tcW w:w="6204" w:type="dxa"/>
            <w:tcBorders>
              <w:top w:val="single" w:sz="4" w:space="0" w:color="auto"/>
              <w:left w:val="single" w:sz="4" w:space="0" w:color="auto"/>
              <w:bottom w:val="single" w:sz="4" w:space="0" w:color="auto"/>
              <w:right w:val="single" w:sz="4" w:space="0" w:color="auto"/>
            </w:tcBorders>
          </w:tcPr>
          <w:p w:rsidR="00806470" w:rsidRPr="001F074F" w:rsidRDefault="00806470"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 xml:space="preserve">Numărul de hotărâri adoptate </w:t>
            </w:r>
          </w:p>
        </w:tc>
        <w:tc>
          <w:tcPr>
            <w:tcW w:w="4105" w:type="dxa"/>
            <w:tcBorders>
              <w:top w:val="single" w:sz="4" w:space="0" w:color="auto"/>
              <w:left w:val="single" w:sz="4" w:space="0" w:color="auto"/>
              <w:bottom w:val="single" w:sz="4" w:space="0" w:color="auto"/>
              <w:right w:val="single" w:sz="4" w:space="0" w:color="auto"/>
            </w:tcBorders>
          </w:tcPr>
          <w:p w:rsidR="00806470" w:rsidRPr="001F074F" w:rsidRDefault="00F34AFC" w:rsidP="001F074F">
            <w:pPr>
              <w:tabs>
                <w:tab w:val="left" w:pos="0"/>
              </w:tabs>
              <w:spacing w:line="360" w:lineRule="auto"/>
              <w:jc w:val="both"/>
              <w:rPr>
                <w:rFonts w:ascii="Times New Roman" w:hAnsi="Times New Roman" w:cs="Times New Roman"/>
                <w:sz w:val="24"/>
                <w:szCs w:val="24"/>
              </w:rPr>
            </w:pPr>
            <w:r w:rsidRPr="001F074F">
              <w:rPr>
                <w:rFonts w:ascii="Times New Roman" w:hAnsi="Times New Roman" w:cs="Times New Roman"/>
                <w:sz w:val="24"/>
                <w:szCs w:val="24"/>
              </w:rPr>
              <w:t>163</w:t>
            </w:r>
            <w:r w:rsidR="00806470" w:rsidRPr="001F074F">
              <w:rPr>
                <w:rFonts w:ascii="Times New Roman" w:hAnsi="Times New Roman" w:cs="Times New Roman"/>
                <w:sz w:val="24"/>
                <w:szCs w:val="24"/>
              </w:rPr>
              <w:t xml:space="preserve"> </w:t>
            </w:r>
          </w:p>
        </w:tc>
      </w:tr>
    </w:tbl>
    <w:p w:rsidR="00F34AFC" w:rsidRPr="001F074F" w:rsidRDefault="00F34AFC" w:rsidP="001F074F">
      <w:pPr>
        <w:tabs>
          <w:tab w:val="left" w:pos="0"/>
        </w:tabs>
        <w:spacing w:line="360" w:lineRule="auto"/>
        <w:rPr>
          <w:rFonts w:ascii="Times New Roman" w:hAnsi="Times New Roman" w:cs="Times New Roman"/>
          <w:sz w:val="24"/>
          <w:szCs w:val="24"/>
          <w:lang w:val="ro-RO"/>
        </w:rPr>
      </w:pPr>
    </w:p>
    <w:p w:rsidR="00D2335B" w:rsidRPr="001F074F" w:rsidRDefault="00F34AFC" w:rsidP="001F074F">
      <w:pPr>
        <w:tabs>
          <w:tab w:val="left" w:pos="0"/>
        </w:tabs>
        <w:spacing w:line="360" w:lineRule="auto"/>
        <w:ind w:firstLine="720"/>
        <w:jc w:val="both"/>
        <w:rPr>
          <w:rFonts w:ascii="Times New Roman" w:hAnsi="Times New Roman" w:cs="Times New Roman"/>
          <w:sz w:val="24"/>
          <w:szCs w:val="24"/>
          <w:lang w:val="ro-RO"/>
        </w:rPr>
      </w:pPr>
      <w:r w:rsidRPr="001F074F">
        <w:rPr>
          <w:rFonts w:ascii="Times New Roman" w:hAnsi="Times New Roman" w:cs="Times New Roman"/>
          <w:sz w:val="24"/>
          <w:szCs w:val="24"/>
        </w:rPr>
        <w:t>Priorităţile legislative pentru perioada următoare privesc gestionarea problemelor de interes local în favoarea cetăţenilor pe care îi reprezentăm, precum şi implementarea de reforme care să conducă la un nivel ridicat de rezilienţă şi dezvoltare echilibrată a Comunei Oituz, jude</w:t>
      </w:r>
      <w:r w:rsidRPr="001F074F">
        <w:rPr>
          <w:rFonts w:ascii="Times New Roman" w:hAnsi="Times New Roman" w:cs="Times New Roman"/>
          <w:sz w:val="24"/>
          <w:szCs w:val="24"/>
          <w:lang w:val="ro-RO"/>
        </w:rPr>
        <w:t>țul Bacău</w:t>
      </w:r>
      <w:r w:rsidRPr="001F074F">
        <w:rPr>
          <w:rFonts w:ascii="Times New Roman" w:hAnsi="Times New Roman" w:cs="Times New Roman"/>
          <w:sz w:val="24"/>
          <w:szCs w:val="24"/>
        </w:rPr>
        <w:t>, prin redresare economică şi socială.</w:t>
      </w:r>
    </w:p>
    <w:p w:rsidR="00D2335B" w:rsidRPr="001F074F" w:rsidRDefault="00D2335B" w:rsidP="001F074F">
      <w:pPr>
        <w:tabs>
          <w:tab w:val="left" w:pos="0"/>
        </w:tabs>
        <w:rPr>
          <w:rFonts w:ascii="Times New Roman" w:hAnsi="Times New Roman" w:cs="Times New Roman"/>
          <w:sz w:val="24"/>
          <w:szCs w:val="24"/>
          <w:lang w:val="ro-RO"/>
        </w:rPr>
      </w:pPr>
    </w:p>
    <w:p w:rsidR="00D2335B" w:rsidRPr="001F074F" w:rsidRDefault="00D2335B" w:rsidP="001F074F">
      <w:pPr>
        <w:tabs>
          <w:tab w:val="left" w:pos="0"/>
          <w:tab w:val="left" w:pos="6795"/>
        </w:tabs>
        <w:ind w:firstLine="720"/>
        <w:rPr>
          <w:rFonts w:ascii="Times New Roman" w:hAnsi="Times New Roman" w:cs="Times New Roman"/>
          <w:sz w:val="24"/>
          <w:szCs w:val="24"/>
          <w:lang w:val="ro-RO"/>
        </w:rPr>
      </w:pPr>
      <w:r w:rsidRPr="001F074F">
        <w:rPr>
          <w:rFonts w:ascii="Times New Roman" w:hAnsi="Times New Roman" w:cs="Times New Roman"/>
          <w:sz w:val="24"/>
          <w:szCs w:val="24"/>
          <w:lang w:val="ro-RO"/>
        </w:rPr>
        <w:t>Primar</w:t>
      </w:r>
      <w:r w:rsidRPr="001F074F">
        <w:rPr>
          <w:rFonts w:ascii="Times New Roman" w:hAnsi="Times New Roman" w:cs="Times New Roman"/>
          <w:sz w:val="24"/>
          <w:szCs w:val="24"/>
          <w:lang w:val="ro-RO"/>
        </w:rPr>
        <w:tab/>
      </w:r>
      <w:r w:rsidR="001F074F" w:rsidRPr="001F074F">
        <w:rPr>
          <w:rFonts w:ascii="Times New Roman" w:hAnsi="Times New Roman" w:cs="Times New Roman"/>
          <w:sz w:val="24"/>
          <w:szCs w:val="24"/>
          <w:lang w:val="ro-RO"/>
        </w:rPr>
        <w:t xml:space="preserve">  </w:t>
      </w:r>
      <w:r w:rsidRPr="001F074F">
        <w:rPr>
          <w:rFonts w:ascii="Times New Roman" w:hAnsi="Times New Roman" w:cs="Times New Roman"/>
          <w:sz w:val="24"/>
          <w:szCs w:val="24"/>
          <w:lang w:val="ro-RO"/>
        </w:rPr>
        <w:t>Întocmit,</w:t>
      </w:r>
    </w:p>
    <w:p w:rsidR="00D2335B" w:rsidRPr="001F074F" w:rsidRDefault="00D2335B" w:rsidP="001F074F">
      <w:pPr>
        <w:tabs>
          <w:tab w:val="left" w:pos="0"/>
          <w:tab w:val="left" w:pos="6795"/>
        </w:tabs>
        <w:rPr>
          <w:rFonts w:ascii="Times New Roman" w:hAnsi="Times New Roman" w:cs="Times New Roman"/>
          <w:sz w:val="24"/>
          <w:szCs w:val="24"/>
          <w:lang w:val="ro-RO"/>
        </w:rPr>
      </w:pPr>
      <w:r w:rsidRPr="001F074F">
        <w:rPr>
          <w:rFonts w:ascii="Times New Roman" w:hAnsi="Times New Roman" w:cs="Times New Roman"/>
          <w:sz w:val="24"/>
          <w:szCs w:val="24"/>
          <w:lang w:val="ro-RO"/>
        </w:rPr>
        <w:t xml:space="preserve">Petrișor Claudiu                                                               </w:t>
      </w:r>
      <w:r w:rsidR="001F074F">
        <w:rPr>
          <w:rFonts w:ascii="Times New Roman" w:hAnsi="Times New Roman" w:cs="Times New Roman"/>
          <w:sz w:val="24"/>
          <w:szCs w:val="24"/>
          <w:lang w:val="ro-RO"/>
        </w:rPr>
        <w:t xml:space="preserve">               </w:t>
      </w:r>
      <w:r w:rsidRPr="001F074F">
        <w:rPr>
          <w:rFonts w:ascii="Times New Roman" w:hAnsi="Times New Roman" w:cs="Times New Roman"/>
          <w:sz w:val="24"/>
          <w:szCs w:val="24"/>
          <w:lang w:val="ro-RO"/>
        </w:rPr>
        <w:t xml:space="preserve">  Consilier principal</w:t>
      </w:r>
    </w:p>
    <w:p w:rsidR="00806470" w:rsidRPr="001F074F" w:rsidRDefault="00D2335B" w:rsidP="001F074F">
      <w:pPr>
        <w:tabs>
          <w:tab w:val="left" w:pos="0"/>
          <w:tab w:val="left" w:pos="6795"/>
        </w:tabs>
        <w:rPr>
          <w:rFonts w:ascii="Times New Roman" w:hAnsi="Times New Roman" w:cs="Times New Roman"/>
          <w:sz w:val="24"/>
          <w:szCs w:val="24"/>
          <w:lang w:val="ro-RO"/>
        </w:rPr>
      </w:pPr>
      <w:r w:rsidRPr="001F074F">
        <w:rPr>
          <w:rFonts w:ascii="Times New Roman" w:hAnsi="Times New Roman" w:cs="Times New Roman"/>
          <w:sz w:val="24"/>
          <w:szCs w:val="24"/>
          <w:lang w:val="ro-RO"/>
        </w:rPr>
        <w:tab/>
        <w:t xml:space="preserve">Juja Violeta </w:t>
      </w:r>
    </w:p>
    <w:sectPr w:rsidR="00806470" w:rsidRPr="001F074F" w:rsidSect="00F34AFC">
      <w:footerReference w:type="default" r:id="rId20"/>
      <w:pgSz w:w="11906" w:h="16838" w:code="9"/>
      <w:pgMar w:top="426" w:right="849"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02" w:rsidRDefault="007C5C02" w:rsidP="001F074F">
      <w:r>
        <w:separator/>
      </w:r>
    </w:p>
  </w:endnote>
  <w:endnote w:type="continuationSeparator" w:id="0">
    <w:p w:rsidR="007C5C02" w:rsidRDefault="007C5C02" w:rsidP="001F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683872"/>
      <w:docPartObj>
        <w:docPartGallery w:val="Page Numbers (Bottom of Page)"/>
        <w:docPartUnique/>
      </w:docPartObj>
    </w:sdtPr>
    <w:sdtEndPr>
      <w:rPr>
        <w:noProof/>
      </w:rPr>
    </w:sdtEndPr>
    <w:sdtContent>
      <w:p w:rsidR="001F074F" w:rsidRDefault="001F074F">
        <w:pPr>
          <w:pStyle w:val="Footer"/>
          <w:jc w:val="center"/>
        </w:pPr>
        <w:r>
          <w:fldChar w:fldCharType="begin"/>
        </w:r>
        <w:r>
          <w:instrText xml:space="preserve"> PAGE   \* MERGEFORMAT </w:instrText>
        </w:r>
        <w:r>
          <w:fldChar w:fldCharType="separate"/>
        </w:r>
        <w:r w:rsidR="006D77DF">
          <w:rPr>
            <w:noProof/>
          </w:rPr>
          <w:t>22</w:t>
        </w:r>
        <w:r>
          <w:rPr>
            <w:noProof/>
          </w:rPr>
          <w:fldChar w:fldCharType="end"/>
        </w:r>
      </w:p>
    </w:sdtContent>
  </w:sdt>
  <w:p w:rsidR="001F074F" w:rsidRDefault="001F0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02" w:rsidRDefault="007C5C02" w:rsidP="001F074F">
      <w:r>
        <w:separator/>
      </w:r>
    </w:p>
  </w:footnote>
  <w:footnote w:type="continuationSeparator" w:id="0">
    <w:p w:rsidR="007C5C02" w:rsidRDefault="007C5C02" w:rsidP="001F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63D87E"/>
    <w:multiLevelType w:val="hybridMultilevel"/>
    <w:tmpl w:val="4B3140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481644"/>
    <w:multiLevelType w:val="hybridMultilevel"/>
    <w:tmpl w:val="3B68526C"/>
    <w:lvl w:ilvl="0" w:tplc="33084018">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7363C"/>
    <w:multiLevelType w:val="hybridMultilevel"/>
    <w:tmpl w:val="A2ECBE5E"/>
    <w:lvl w:ilvl="0" w:tplc="A5E6D804">
      <w:numFmt w:val="bullet"/>
      <w:lvlText w:val="-"/>
      <w:lvlJc w:val="left"/>
      <w:pPr>
        <w:ind w:left="795" w:hanging="360"/>
      </w:pPr>
      <w:rPr>
        <w:rFonts w:ascii="Calibri" w:eastAsiaTheme="minorHAnsi"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48D421C9"/>
    <w:multiLevelType w:val="hybridMultilevel"/>
    <w:tmpl w:val="9198E2D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51A1ED6"/>
    <w:multiLevelType w:val="hybridMultilevel"/>
    <w:tmpl w:val="37680290"/>
    <w:lvl w:ilvl="0" w:tplc="F50C78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EFE74BF"/>
    <w:multiLevelType w:val="hybridMultilevel"/>
    <w:tmpl w:val="FD56700E"/>
    <w:lvl w:ilvl="0" w:tplc="089CB7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EB"/>
    <w:rsid w:val="000B79B6"/>
    <w:rsid w:val="000B7DDE"/>
    <w:rsid w:val="001C1706"/>
    <w:rsid w:val="001E4D90"/>
    <w:rsid w:val="001E7A80"/>
    <w:rsid w:val="001F074F"/>
    <w:rsid w:val="00200235"/>
    <w:rsid w:val="00204846"/>
    <w:rsid w:val="00215B6B"/>
    <w:rsid w:val="00291284"/>
    <w:rsid w:val="002D3BED"/>
    <w:rsid w:val="00355307"/>
    <w:rsid w:val="003B21A0"/>
    <w:rsid w:val="003E582A"/>
    <w:rsid w:val="00430A90"/>
    <w:rsid w:val="00493310"/>
    <w:rsid w:val="00573B51"/>
    <w:rsid w:val="00590AC6"/>
    <w:rsid w:val="0062009C"/>
    <w:rsid w:val="00640D57"/>
    <w:rsid w:val="0065156E"/>
    <w:rsid w:val="00657BE0"/>
    <w:rsid w:val="00664117"/>
    <w:rsid w:val="006B22BD"/>
    <w:rsid w:val="006D77DF"/>
    <w:rsid w:val="007A5EA9"/>
    <w:rsid w:val="007B36B6"/>
    <w:rsid w:val="007C5C02"/>
    <w:rsid w:val="007C76D8"/>
    <w:rsid w:val="00806470"/>
    <w:rsid w:val="008F5D72"/>
    <w:rsid w:val="00953997"/>
    <w:rsid w:val="00A31101"/>
    <w:rsid w:val="00A96CE3"/>
    <w:rsid w:val="00AF3C54"/>
    <w:rsid w:val="00B01034"/>
    <w:rsid w:val="00B21D3B"/>
    <w:rsid w:val="00B5760B"/>
    <w:rsid w:val="00C63E90"/>
    <w:rsid w:val="00CC0225"/>
    <w:rsid w:val="00CE0495"/>
    <w:rsid w:val="00CE5A08"/>
    <w:rsid w:val="00D2104C"/>
    <w:rsid w:val="00D2335B"/>
    <w:rsid w:val="00D27B24"/>
    <w:rsid w:val="00D45EEC"/>
    <w:rsid w:val="00DB68D9"/>
    <w:rsid w:val="00DD283D"/>
    <w:rsid w:val="00DE5FE4"/>
    <w:rsid w:val="00E33A95"/>
    <w:rsid w:val="00E9542A"/>
    <w:rsid w:val="00EB084C"/>
    <w:rsid w:val="00F10BA1"/>
    <w:rsid w:val="00F25AEB"/>
    <w:rsid w:val="00F34AFC"/>
    <w:rsid w:val="00F96D7B"/>
    <w:rsid w:val="00FB0C16"/>
    <w:rsid w:val="00FB2C4B"/>
    <w:rsid w:val="00FD2899"/>
    <w:rsid w:val="00F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069E8-CF8C-48C0-B094-28622023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B0C16"/>
    <w:pPr>
      <w:spacing w:after="120"/>
    </w:pPr>
  </w:style>
  <w:style w:type="character" w:customStyle="1" w:styleId="BodyTextChar">
    <w:name w:val="Body Text Char"/>
    <w:basedOn w:val="DefaultParagraphFont"/>
    <w:link w:val="BodyText"/>
    <w:uiPriority w:val="99"/>
    <w:semiHidden/>
    <w:rsid w:val="00FB0C16"/>
  </w:style>
  <w:style w:type="character" w:styleId="Hyperlink">
    <w:name w:val="Hyperlink"/>
    <w:basedOn w:val="DefaultParagraphFont"/>
    <w:uiPriority w:val="99"/>
    <w:unhideWhenUsed/>
    <w:rsid w:val="006B22BD"/>
    <w:rPr>
      <w:color w:val="0563C1" w:themeColor="hyperlink"/>
      <w:u w:val="single"/>
    </w:rPr>
  </w:style>
  <w:style w:type="paragraph" w:styleId="ListParagraph">
    <w:name w:val="List Paragraph"/>
    <w:basedOn w:val="Normal"/>
    <w:uiPriority w:val="34"/>
    <w:qFormat/>
    <w:rsid w:val="00F10BA1"/>
    <w:pPr>
      <w:ind w:left="720"/>
      <w:contextualSpacing/>
    </w:pPr>
  </w:style>
  <w:style w:type="table" w:styleId="TableGrid">
    <w:name w:val="Table Grid"/>
    <w:basedOn w:val="TableNormal"/>
    <w:uiPriority w:val="59"/>
    <w:rsid w:val="002D3BE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74F"/>
    <w:pPr>
      <w:tabs>
        <w:tab w:val="center" w:pos="4513"/>
        <w:tab w:val="right" w:pos="9026"/>
      </w:tabs>
    </w:pPr>
  </w:style>
  <w:style w:type="character" w:customStyle="1" w:styleId="HeaderChar">
    <w:name w:val="Header Char"/>
    <w:basedOn w:val="DefaultParagraphFont"/>
    <w:link w:val="Header"/>
    <w:uiPriority w:val="99"/>
    <w:rsid w:val="001F074F"/>
  </w:style>
  <w:style w:type="paragraph" w:styleId="Footer">
    <w:name w:val="footer"/>
    <w:basedOn w:val="Normal"/>
    <w:link w:val="FooterChar"/>
    <w:uiPriority w:val="99"/>
    <w:unhideWhenUsed/>
    <w:rsid w:val="001F074F"/>
    <w:pPr>
      <w:tabs>
        <w:tab w:val="center" w:pos="4513"/>
        <w:tab w:val="right" w:pos="9026"/>
      </w:tabs>
    </w:pPr>
  </w:style>
  <w:style w:type="character" w:customStyle="1" w:styleId="FooterChar">
    <w:name w:val="Footer Char"/>
    <w:basedOn w:val="DefaultParagraphFont"/>
    <w:link w:val="Footer"/>
    <w:uiPriority w:val="99"/>
    <w:rsid w:val="001F074F"/>
  </w:style>
  <w:style w:type="paragraph" w:styleId="BalloonText">
    <w:name w:val="Balloon Text"/>
    <w:basedOn w:val="Normal"/>
    <w:link w:val="BalloonTextChar"/>
    <w:uiPriority w:val="99"/>
    <w:semiHidden/>
    <w:unhideWhenUsed/>
    <w:rsid w:val="006D7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28370">
      <w:bodyDiv w:val="1"/>
      <w:marLeft w:val="0"/>
      <w:marRight w:val="0"/>
      <w:marTop w:val="0"/>
      <w:marBottom w:val="0"/>
      <w:divBdr>
        <w:top w:val="none" w:sz="0" w:space="0" w:color="auto"/>
        <w:left w:val="none" w:sz="0" w:space="0" w:color="auto"/>
        <w:bottom w:val="none" w:sz="0" w:space="0" w:color="auto"/>
        <w:right w:val="none" w:sz="0" w:space="0" w:color="auto"/>
      </w:divBdr>
    </w:div>
    <w:div w:id="21438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rimariaoituz.ro" TargetMode="External"/><Relationship Id="rId18" Type="http://schemas.openxmlformats.org/officeDocument/2006/relationships/hyperlink" Target="mailto:parohiaharja@yaho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rimariaoituz.ro" TargetMode="External"/><Relationship Id="rId17" Type="http://schemas.openxmlformats.org/officeDocument/2006/relationships/hyperlink" Target="mailto:parohiaharja@yahoo.com" TargetMode="External"/><Relationship Id="rId2" Type="http://schemas.openxmlformats.org/officeDocument/2006/relationships/styles" Target="styles.xml"/><Relationship Id="rId16" Type="http://schemas.openxmlformats.org/officeDocument/2006/relationships/hyperlink" Target="https://primariaoituz.ro/administratie/transparenta/rapoart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ariaoituz.ro" TargetMode="External"/><Relationship Id="rId5" Type="http://schemas.openxmlformats.org/officeDocument/2006/relationships/footnotes" Target="footnotes.xml"/><Relationship Id="rId15" Type="http://schemas.openxmlformats.org/officeDocument/2006/relationships/hyperlink" Target="http://www.primariaoituz.ro" TargetMode="External"/><Relationship Id="rId10" Type="http://schemas.openxmlformats.org/officeDocument/2006/relationships/hyperlink" Target="http://www.primariaoituz.ro" TargetMode="External"/><Relationship Id="rId19" Type="http://schemas.openxmlformats.org/officeDocument/2006/relationships/hyperlink" Target="mailto:parohiaharja@yahoo.com" TargetMode="External"/><Relationship Id="rId4" Type="http://schemas.openxmlformats.org/officeDocument/2006/relationships/webSettings" Target="webSettings.xml"/><Relationship Id="rId9" Type="http://schemas.openxmlformats.org/officeDocument/2006/relationships/hyperlink" Target="mailto:primaria@primariaoituz.ro" TargetMode="External"/><Relationship Id="rId14" Type="http://schemas.openxmlformats.org/officeDocument/2006/relationships/hyperlink" Target="https://primariaoituz.ro/administratie/transparenta/rapoar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10477</Words>
  <Characters>59725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2024-03-18T13:48:00Z</cp:lastPrinted>
  <dcterms:created xsi:type="dcterms:W3CDTF">2024-03-13T12:33:00Z</dcterms:created>
  <dcterms:modified xsi:type="dcterms:W3CDTF">2024-03-18T13:49:00Z</dcterms:modified>
</cp:coreProperties>
</file>